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4C98" w14:textId="1370E06B" w:rsidR="00B61109" w:rsidRDefault="00B61109" w:rsidP="000301A0">
      <w:pPr>
        <w:spacing w:after="0"/>
        <w:jc w:val="center"/>
      </w:pPr>
      <w:r>
        <w:rPr>
          <w:noProof/>
        </w:rPr>
        <w:drawing>
          <wp:inline distT="0" distB="0" distL="0" distR="0" wp14:anchorId="26FE4B92" wp14:editId="04A5D53E">
            <wp:extent cx="1724025" cy="1733550"/>
            <wp:effectExtent l="0" t="0" r="9525"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724025" cy="1733550"/>
                    </a:xfrm>
                    <a:prstGeom prst="rect">
                      <a:avLst/>
                    </a:prstGeom>
                  </pic:spPr>
                </pic:pic>
              </a:graphicData>
            </a:graphic>
          </wp:inline>
        </w:drawing>
      </w:r>
    </w:p>
    <w:p w14:paraId="37954958" w14:textId="77777777" w:rsidR="00F25A43" w:rsidRDefault="00A43A8F" w:rsidP="00B53D6D">
      <w:pPr>
        <w:spacing w:after="0" w:line="276" w:lineRule="auto"/>
        <w:jc w:val="center"/>
        <w:rPr>
          <w:rFonts w:ascii="Arial" w:eastAsia="Times New Roman" w:hAnsi="Arial" w:cs="Arial"/>
          <w:b/>
          <w:bCs/>
          <w:kern w:val="36"/>
          <w:sz w:val="48"/>
          <w:szCs w:val="48"/>
        </w:rPr>
      </w:pPr>
      <w:r>
        <w:rPr>
          <w:rFonts w:ascii="Arial" w:eastAsia="Times New Roman" w:hAnsi="Arial" w:cs="Arial"/>
          <w:b/>
          <w:bCs/>
          <w:kern w:val="36"/>
          <w:sz w:val="48"/>
          <w:szCs w:val="48"/>
        </w:rPr>
        <w:t xml:space="preserve">  </w:t>
      </w:r>
      <w:r w:rsidRPr="00A43A8F">
        <w:rPr>
          <w:rFonts w:ascii="Arial" w:eastAsia="Times New Roman" w:hAnsi="Arial" w:cs="Arial"/>
          <w:b/>
          <w:bCs/>
          <w:kern w:val="36"/>
          <w:sz w:val="48"/>
          <w:szCs w:val="48"/>
        </w:rPr>
        <w:t xml:space="preserve">  </w:t>
      </w:r>
    </w:p>
    <w:p w14:paraId="1F3F1FB7" w14:textId="2B069BD7" w:rsidR="00F25A43" w:rsidRPr="000301A0" w:rsidRDefault="00F25A43" w:rsidP="00F25A43">
      <w:pPr>
        <w:spacing w:after="0"/>
        <w:jc w:val="center"/>
        <w:rPr>
          <w:rFonts w:ascii="Arial Black" w:hAnsi="Arial Black"/>
        </w:rPr>
      </w:pPr>
      <w:r w:rsidRPr="000301A0">
        <w:rPr>
          <w:rFonts w:ascii="Arial Black" w:hAnsi="Arial Black"/>
        </w:rPr>
        <w:t>RULES AND REGULATIONS</w:t>
      </w:r>
    </w:p>
    <w:p w14:paraId="53B06CFF" w14:textId="77777777" w:rsidR="00F25A43" w:rsidRPr="000301A0" w:rsidRDefault="00F25A43" w:rsidP="00F25A43">
      <w:pPr>
        <w:spacing w:after="0"/>
        <w:jc w:val="center"/>
        <w:rPr>
          <w:rFonts w:ascii="Arial Black" w:hAnsi="Arial Black"/>
        </w:rPr>
      </w:pPr>
      <w:r w:rsidRPr="000301A0">
        <w:rPr>
          <w:rFonts w:ascii="Arial Black" w:hAnsi="Arial Black"/>
        </w:rPr>
        <w:t>FOR THE USE OF THE</w:t>
      </w:r>
    </w:p>
    <w:p w14:paraId="32525CD9" w14:textId="77777777" w:rsidR="00F25A43" w:rsidRDefault="00F25A43" w:rsidP="00F25A43">
      <w:pPr>
        <w:spacing w:after="0"/>
        <w:jc w:val="center"/>
        <w:rPr>
          <w:rFonts w:ascii="Arial Black" w:hAnsi="Arial Black"/>
        </w:rPr>
      </w:pPr>
      <w:r w:rsidRPr="000301A0">
        <w:rPr>
          <w:rFonts w:ascii="Arial Black" w:hAnsi="Arial Black"/>
        </w:rPr>
        <w:t>NEW BOSTON TRANSFER STATION</w:t>
      </w:r>
      <w:r>
        <w:rPr>
          <w:rFonts w:ascii="Arial Black" w:hAnsi="Arial Black"/>
        </w:rPr>
        <w:t xml:space="preserve"> </w:t>
      </w:r>
      <w:r w:rsidRPr="000301A0">
        <w:rPr>
          <w:rFonts w:ascii="Arial Black" w:hAnsi="Arial Black"/>
        </w:rPr>
        <w:t>AND RECYCLING CENTER</w:t>
      </w:r>
    </w:p>
    <w:p w14:paraId="1E0B09EA" w14:textId="54C7443D" w:rsidR="00A43A8F" w:rsidRPr="00A43A8F" w:rsidRDefault="00A43A8F" w:rsidP="00F25A43">
      <w:pPr>
        <w:spacing w:before="100" w:beforeAutospacing="1" w:after="100" w:afterAutospacing="1" w:line="240" w:lineRule="auto"/>
        <w:jc w:val="center"/>
        <w:outlineLvl w:val="0"/>
        <w:rPr>
          <w:rFonts w:ascii="Arial" w:eastAsia="Times New Roman" w:hAnsi="Arial" w:cs="Arial"/>
          <w:b/>
          <w:bCs/>
          <w:kern w:val="36"/>
          <w:u w:val="single"/>
        </w:rPr>
      </w:pPr>
      <w:r w:rsidRPr="00A43A8F">
        <w:rPr>
          <w:rFonts w:ascii="Arial" w:eastAsia="Times New Roman" w:hAnsi="Arial" w:cs="Arial"/>
          <w:b/>
          <w:bCs/>
          <w:kern w:val="36"/>
          <w:sz w:val="24"/>
          <w:szCs w:val="24"/>
          <w:u w:val="single"/>
        </w:rPr>
        <w:t xml:space="preserve">Mission Statement </w:t>
      </w:r>
    </w:p>
    <w:p w14:paraId="28882476" w14:textId="77777777" w:rsidR="00A43A8F" w:rsidRPr="00A43A8F" w:rsidRDefault="00A43A8F" w:rsidP="005A2002">
      <w:pPr>
        <w:spacing w:before="100" w:beforeAutospacing="1" w:after="100" w:afterAutospacing="1" w:line="240" w:lineRule="auto"/>
        <w:jc w:val="center"/>
        <w:rPr>
          <w:rFonts w:ascii="Arial" w:eastAsia="Times New Roman" w:hAnsi="Arial" w:cs="Arial"/>
        </w:rPr>
      </w:pPr>
      <w:r w:rsidRPr="00A43A8F">
        <w:rPr>
          <w:rFonts w:ascii="Arial" w:eastAsia="Times New Roman" w:hAnsi="Arial" w:cs="Arial"/>
        </w:rPr>
        <w:t>It is the responsibility of the New Boston Transfer Station to provide a means of disposal of solid waste generated by the residents of the Town of New Boston.</w:t>
      </w:r>
    </w:p>
    <w:p w14:paraId="09EB7D2A" w14:textId="77777777" w:rsidR="00A43A8F" w:rsidRPr="00A43A8F" w:rsidRDefault="00A43A8F" w:rsidP="005A2002">
      <w:pPr>
        <w:spacing w:before="100" w:beforeAutospacing="1" w:after="100" w:afterAutospacing="1" w:line="240" w:lineRule="auto"/>
        <w:jc w:val="center"/>
        <w:rPr>
          <w:rFonts w:ascii="Arial" w:eastAsia="Times New Roman" w:hAnsi="Arial" w:cs="Arial"/>
        </w:rPr>
      </w:pPr>
      <w:r w:rsidRPr="00A43A8F">
        <w:rPr>
          <w:rFonts w:ascii="Arial" w:eastAsia="Times New Roman" w:hAnsi="Arial" w:cs="Arial"/>
        </w:rPr>
        <w:t>It is also our responsibility to ensure that all Federal, State and Local policies are enforced.</w:t>
      </w:r>
    </w:p>
    <w:p w14:paraId="2A2D73E0" w14:textId="77777777" w:rsidR="00A43A8F" w:rsidRPr="00A43A8F" w:rsidRDefault="00A43A8F" w:rsidP="005A2002">
      <w:pPr>
        <w:spacing w:before="100" w:beforeAutospacing="1" w:after="100" w:afterAutospacing="1" w:line="240" w:lineRule="auto"/>
        <w:jc w:val="center"/>
        <w:rPr>
          <w:rFonts w:ascii="Arial" w:eastAsia="Times New Roman" w:hAnsi="Arial" w:cs="Arial"/>
        </w:rPr>
      </w:pPr>
      <w:r w:rsidRPr="00A43A8F">
        <w:rPr>
          <w:rFonts w:ascii="Arial" w:eastAsia="Times New Roman" w:hAnsi="Arial" w:cs="Arial"/>
        </w:rPr>
        <w:t>It is the objective of the staff to treat all residents fairly and equally.</w:t>
      </w:r>
    </w:p>
    <w:p w14:paraId="45CAE896" w14:textId="08189958" w:rsidR="000301A0" w:rsidRPr="005A2002" w:rsidRDefault="00F25A43" w:rsidP="005A2002">
      <w:pPr>
        <w:spacing w:before="100" w:beforeAutospacing="1" w:after="100" w:afterAutospacing="1" w:line="240" w:lineRule="auto"/>
        <w:jc w:val="center"/>
        <w:rPr>
          <w:rFonts w:ascii="Arial" w:eastAsia="Times New Roman" w:hAnsi="Arial" w:cs="Arial"/>
        </w:rPr>
      </w:pPr>
      <w:r w:rsidRPr="005A2002">
        <w:rPr>
          <w:rFonts w:ascii="Arial" w:eastAsia="Times New Roman" w:hAnsi="Arial" w:cs="Arial"/>
          <w:noProof/>
        </w:rPr>
        <mc:AlternateContent>
          <mc:Choice Requires="wps">
            <w:drawing>
              <wp:anchor distT="0" distB="0" distL="114300" distR="114300" simplePos="0" relativeHeight="251659264" behindDoc="0" locked="0" layoutInCell="1" allowOverlap="1" wp14:anchorId="41F84FA1" wp14:editId="46224898">
                <wp:simplePos x="0" y="0"/>
                <wp:positionH relativeFrom="column">
                  <wp:posOffset>123824</wp:posOffset>
                </wp:positionH>
                <wp:positionV relativeFrom="paragraph">
                  <wp:posOffset>654685</wp:posOffset>
                </wp:positionV>
                <wp:extent cx="5343525" cy="3810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5343525" cy="381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DFC3083"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75pt,51.55pt" to="430.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" strokecolor="black [3200]" strokeweight="1.5pt">
                <v:stroke joinstyle="miter"/>
              </v:line>
            </w:pict>
          </mc:Fallback>
        </mc:AlternateContent>
      </w:r>
      <w:r w:rsidR="00A43A8F" w:rsidRPr="00A43A8F">
        <w:rPr>
          <w:rFonts w:ascii="Arial" w:eastAsia="Times New Roman" w:hAnsi="Arial" w:cs="Arial"/>
        </w:rPr>
        <w:t xml:space="preserve">It is our responsibility to ensure that all residents are educated on the environmental and financial benefits of recycling and that the mandatory recycling policy is adhered to by all </w:t>
      </w:r>
      <w:r w:rsidR="007A415E">
        <w:rPr>
          <w:rFonts w:ascii="Arial" w:eastAsia="Times New Roman" w:hAnsi="Arial" w:cs="Arial"/>
        </w:rPr>
        <w:t>who</w:t>
      </w:r>
      <w:r w:rsidR="00A43A8F" w:rsidRPr="00A43A8F">
        <w:rPr>
          <w:rFonts w:ascii="Arial" w:eastAsia="Times New Roman" w:hAnsi="Arial" w:cs="Arial"/>
        </w:rPr>
        <w:t xml:space="preserve"> use the facility.</w:t>
      </w:r>
    </w:p>
    <w:p w14:paraId="4E3D4A6F" w14:textId="77777777" w:rsidR="005A2002" w:rsidRDefault="005A2002" w:rsidP="000301A0">
      <w:pPr>
        <w:spacing w:after="0"/>
        <w:rPr>
          <w:rFonts w:ascii="Arial" w:eastAsia="Times New Roman" w:hAnsi="Arial" w:cs="Arial"/>
        </w:rPr>
      </w:pPr>
    </w:p>
    <w:p w14:paraId="5C4C5ABE" w14:textId="163A7C9B" w:rsidR="003313EA" w:rsidRDefault="000301A0" w:rsidP="000301A0">
      <w:pPr>
        <w:spacing w:after="0"/>
        <w:rPr>
          <w:rFonts w:ascii="Arial" w:hAnsi="Arial" w:cs="Arial"/>
        </w:rPr>
      </w:pPr>
      <w:r>
        <w:rPr>
          <w:rFonts w:ascii="Arial" w:hAnsi="Arial" w:cs="Arial"/>
        </w:rPr>
        <w:t>Trash and recyclables shall be accepted from New Boston residents and non-resident property owners only on Tuesdays, Thursday</w:t>
      </w:r>
      <w:r w:rsidR="00483F60">
        <w:rPr>
          <w:rFonts w:ascii="Arial" w:hAnsi="Arial" w:cs="Arial"/>
        </w:rPr>
        <w:t>s</w:t>
      </w:r>
      <w:r>
        <w:rPr>
          <w:rFonts w:ascii="Arial" w:hAnsi="Arial" w:cs="Arial"/>
        </w:rPr>
        <w:t xml:space="preserve"> from 9:00 Am to 6:00 PM and Saturdays 8:00 AM to 4:00 PM. Please arrive </w:t>
      </w:r>
      <w:r w:rsidRPr="00EE4E59">
        <w:rPr>
          <w:rFonts w:ascii="Arial" w:hAnsi="Arial" w:cs="Arial"/>
          <w:u w:val="single"/>
        </w:rPr>
        <w:t>15</w:t>
      </w:r>
      <w:r>
        <w:rPr>
          <w:rFonts w:ascii="Arial" w:hAnsi="Arial" w:cs="Arial"/>
        </w:rPr>
        <w:t xml:space="preserve"> </w:t>
      </w:r>
      <w:r w:rsidR="003313EA">
        <w:rPr>
          <w:rFonts w:ascii="Arial" w:hAnsi="Arial" w:cs="Arial"/>
        </w:rPr>
        <w:t xml:space="preserve">minutes prior to scheduled closing times. Scales will close </w:t>
      </w:r>
      <w:r w:rsidR="003313EA" w:rsidRPr="00EE4E59">
        <w:rPr>
          <w:rFonts w:ascii="Arial" w:hAnsi="Arial" w:cs="Arial"/>
          <w:u w:val="single"/>
        </w:rPr>
        <w:t>30</w:t>
      </w:r>
      <w:r w:rsidR="003313EA">
        <w:rPr>
          <w:rFonts w:ascii="Arial" w:hAnsi="Arial" w:cs="Arial"/>
        </w:rPr>
        <w:t xml:space="preserve"> minutes prior to scheduled closing time.</w:t>
      </w:r>
    </w:p>
    <w:p w14:paraId="1BA11758" w14:textId="77777777" w:rsidR="003313EA" w:rsidRDefault="003313EA" w:rsidP="000301A0">
      <w:pPr>
        <w:spacing w:after="0"/>
        <w:rPr>
          <w:rFonts w:ascii="Arial" w:hAnsi="Arial" w:cs="Arial"/>
        </w:rPr>
      </w:pPr>
    </w:p>
    <w:p w14:paraId="32083B59" w14:textId="15C9B39B" w:rsidR="00B61109" w:rsidRPr="00AC04BE" w:rsidRDefault="003313EA" w:rsidP="00AC04BE">
      <w:pPr>
        <w:pStyle w:val="ListParagraph"/>
        <w:numPr>
          <w:ilvl w:val="0"/>
          <w:numId w:val="1"/>
        </w:numPr>
        <w:spacing w:after="0"/>
        <w:rPr>
          <w:rFonts w:ascii="Arial" w:hAnsi="Arial" w:cs="Arial"/>
        </w:rPr>
      </w:pPr>
      <w:r w:rsidRPr="00AC04BE">
        <w:rPr>
          <w:rFonts w:ascii="Arial" w:hAnsi="Arial" w:cs="Arial"/>
        </w:rPr>
        <w:t xml:space="preserve">The New Boston Transfer Station will adhere to State Laws referred to as </w:t>
      </w:r>
      <w:r w:rsidR="00A43A8F" w:rsidRPr="00AC04BE">
        <w:rPr>
          <w:rFonts w:ascii="Arial" w:hAnsi="Arial" w:cs="Arial"/>
        </w:rPr>
        <w:t xml:space="preserve">Revised </w:t>
      </w:r>
      <w:r w:rsidRPr="00AC04BE">
        <w:rPr>
          <w:rFonts w:ascii="Arial" w:hAnsi="Arial" w:cs="Arial"/>
        </w:rPr>
        <w:t>S</w:t>
      </w:r>
      <w:r w:rsidR="00A43A8F" w:rsidRPr="00AC04BE">
        <w:rPr>
          <w:rFonts w:ascii="Arial" w:hAnsi="Arial" w:cs="Arial"/>
        </w:rPr>
        <w:t xml:space="preserve">tatutes </w:t>
      </w:r>
      <w:r w:rsidRPr="00AC04BE">
        <w:rPr>
          <w:rFonts w:ascii="Arial" w:hAnsi="Arial" w:cs="Arial"/>
        </w:rPr>
        <w:t>A</w:t>
      </w:r>
      <w:r w:rsidR="00A43A8F" w:rsidRPr="00AC04BE">
        <w:rPr>
          <w:rFonts w:ascii="Arial" w:hAnsi="Arial" w:cs="Arial"/>
        </w:rPr>
        <w:t>nnotated</w:t>
      </w:r>
      <w:r w:rsidR="00CA0B78" w:rsidRPr="00AC04BE">
        <w:rPr>
          <w:rFonts w:ascii="Arial" w:hAnsi="Arial" w:cs="Arial"/>
        </w:rPr>
        <w:t xml:space="preserve"> (RSA)</w:t>
      </w:r>
      <w:r w:rsidRPr="00AC04BE">
        <w:rPr>
          <w:rFonts w:ascii="Arial" w:hAnsi="Arial" w:cs="Arial"/>
        </w:rPr>
        <w:t>, as amended, local ordinances</w:t>
      </w:r>
      <w:r w:rsidR="006E4676" w:rsidRPr="00AC04BE">
        <w:rPr>
          <w:rFonts w:ascii="Arial" w:hAnsi="Arial" w:cs="Arial"/>
        </w:rPr>
        <w:t>,</w:t>
      </w:r>
      <w:r w:rsidRPr="00AC04BE">
        <w:rPr>
          <w:rFonts w:ascii="Arial" w:hAnsi="Arial" w:cs="Arial"/>
        </w:rPr>
        <w:t xml:space="preserve"> contracts and </w:t>
      </w:r>
      <w:r w:rsidR="006E4676" w:rsidRPr="00AC04BE">
        <w:rPr>
          <w:rFonts w:ascii="Arial" w:hAnsi="Arial" w:cs="Arial"/>
        </w:rPr>
        <w:t xml:space="preserve">any </w:t>
      </w:r>
      <w:r w:rsidRPr="00AC04BE">
        <w:rPr>
          <w:rFonts w:ascii="Arial" w:hAnsi="Arial" w:cs="Arial"/>
        </w:rPr>
        <w:t xml:space="preserve">permits necessary to operate under </w:t>
      </w:r>
      <w:r w:rsidR="00D10F11" w:rsidRPr="00AC04BE">
        <w:rPr>
          <w:rFonts w:ascii="Arial" w:hAnsi="Arial" w:cs="Arial"/>
        </w:rPr>
        <w:t xml:space="preserve">NHDES </w:t>
      </w:r>
      <w:r w:rsidR="006E4676" w:rsidRPr="00AC04BE">
        <w:rPr>
          <w:rFonts w:ascii="Arial" w:hAnsi="Arial" w:cs="Arial"/>
        </w:rPr>
        <w:t xml:space="preserve">permit #DES-SW-87-029. </w:t>
      </w:r>
      <w:r w:rsidR="006A5C56" w:rsidRPr="00AC04BE">
        <w:rPr>
          <w:rFonts w:ascii="Arial" w:hAnsi="Arial" w:cs="Arial"/>
        </w:rPr>
        <w:t>The Standard</w:t>
      </w:r>
      <w:r w:rsidR="006E4676" w:rsidRPr="00AC04BE">
        <w:rPr>
          <w:rFonts w:ascii="Arial" w:hAnsi="Arial" w:cs="Arial"/>
        </w:rPr>
        <w:t xml:space="preserve"> Operating Procedures of the facility will conform to the above.</w:t>
      </w:r>
    </w:p>
    <w:p w14:paraId="52BF70D5" w14:textId="2A5270C2" w:rsidR="006E4676" w:rsidRDefault="006E4676" w:rsidP="006E4676">
      <w:pPr>
        <w:spacing w:after="0"/>
        <w:rPr>
          <w:rFonts w:ascii="Arial" w:hAnsi="Arial" w:cs="Arial"/>
        </w:rPr>
      </w:pPr>
    </w:p>
    <w:p w14:paraId="37BC7AF9" w14:textId="5CCB1116" w:rsidR="006E4676" w:rsidRDefault="006E4676" w:rsidP="006E4676">
      <w:pPr>
        <w:pStyle w:val="ListParagraph"/>
        <w:numPr>
          <w:ilvl w:val="0"/>
          <w:numId w:val="1"/>
        </w:numPr>
        <w:spacing w:after="0"/>
        <w:rPr>
          <w:rFonts w:ascii="Arial" w:hAnsi="Arial" w:cs="Arial"/>
        </w:rPr>
      </w:pPr>
      <w:r>
        <w:rPr>
          <w:rFonts w:ascii="Arial" w:hAnsi="Arial" w:cs="Arial"/>
        </w:rPr>
        <w:t xml:space="preserve">Resident vehicle permits are required to access the facility. Vehicle must be registered to the town of New Boston. Resident stickers can be obtained at the Transfer Station </w:t>
      </w:r>
      <w:r w:rsidR="006A5C56">
        <w:rPr>
          <w:rFonts w:ascii="Arial" w:hAnsi="Arial" w:cs="Arial"/>
        </w:rPr>
        <w:t>with proof of residency free of charge.</w:t>
      </w:r>
      <w:r w:rsidR="007424A8">
        <w:rPr>
          <w:rFonts w:ascii="Arial" w:hAnsi="Arial" w:cs="Arial"/>
        </w:rPr>
        <w:t xml:space="preserve"> Non-resident property owner</w:t>
      </w:r>
      <w:r w:rsidR="00EE4E59">
        <w:rPr>
          <w:rFonts w:ascii="Arial" w:hAnsi="Arial" w:cs="Arial"/>
        </w:rPr>
        <w:t>s</w:t>
      </w:r>
      <w:r w:rsidR="007424A8">
        <w:rPr>
          <w:rFonts w:ascii="Arial" w:hAnsi="Arial" w:cs="Arial"/>
        </w:rPr>
        <w:t xml:space="preserve"> or Company Vehicle</w:t>
      </w:r>
      <w:r w:rsidR="00483F60">
        <w:rPr>
          <w:rFonts w:ascii="Arial" w:hAnsi="Arial" w:cs="Arial"/>
        </w:rPr>
        <w:t>s</w:t>
      </w:r>
      <w:r w:rsidR="007424A8">
        <w:rPr>
          <w:rFonts w:ascii="Arial" w:hAnsi="Arial" w:cs="Arial"/>
        </w:rPr>
        <w:t xml:space="preserve"> will be issued a limited use </w:t>
      </w:r>
      <w:r w:rsidR="005A2002">
        <w:rPr>
          <w:rFonts w:ascii="Arial" w:hAnsi="Arial" w:cs="Arial"/>
        </w:rPr>
        <w:t>sticker</w:t>
      </w:r>
      <w:r w:rsidR="007424A8">
        <w:rPr>
          <w:rFonts w:ascii="Arial" w:hAnsi="Arial" w:cs="Arial"/>
        </w:rPr>
        <w:t>.</w:t>
      </w:r>
    </w:p>
    <w:p w14:paraId="3C06D567" w14:textId="77777777" w:rsidR="006A5C56" w:rsidRPr="006A5C56" w:rsidRDefault="006A5C56" w:rsidP="006A5C56">
      <w:pPr>
        <w:pStyle w:val="ListParagraph"/>
        <w:rPr>
          <w:rFonts w:ascii="Arial" w:hAnsi="Arial" w:cs="Arial"/>
        </w:rPr>
      </w:pPr>
    </w:p>
    <w:p w14:paraId="2041B16C" w14:textId="1A8EB92B" w:rsidR="008C3DD9" w:rsidRDefault="008C3DD9" w:rsidP="008C3DD9">
      <w:pPr>
        <w:pStyle w:val="ListParagraph"/>
        <w:numPr>
          <w:ilvl w:val="0"/>
          <w:numId w:val="1"/>
        </w:numPr>
        <w:spacing w:after="0" w:line="276" w:lineRule="auto"/>
        <w:rPr>
          <w:rFonts w:ascii="Arial" w:hAnsi="Arial" w:cs="Arial"/>
        </w:rPr>
      </w:pPr>
      <w:r>
        <w:rPr>
          <w:rFonts w:ascii="Arial" w:hAnsi="Arial" w:cs="Arial"/>
        </w:rPr>
        <w:lastRenderedPageBreak/>
        <w:t xml:space="preserve">All materials accepted at the New Boston Transfer Station </w:t>
      </w:r>
      <w:r w:rsidRPr="00EE4E59">
        <w:rPr>
          <w:rFonts w:ascii="Arial" w:hAnsi="Arial" w:cs="Arial"/>
          <w:u w:val="single"/>
        </w:rPr>
        <w:t>MUST</w:t>
      </w:r>
      <w:r>
        <w:rPr>
          <w:rFonts w:ascii="Arial" w:hAnsi="Arial" w:cs="Arial"/>
        </w:rPr>
        <w:t xml:space="preserve"> be generated in New Boston and become</w:t>
      </w:r>
      <w:r w:rsidR="00336CAA">
        <w:rPr>
          <w:rFonts w:ascii="Arial" w:hAnsi="Arial" w:cs="Arial"/>
        </w:rPr>
        <w:t>s the</w:t>
      </w:r>
      <w:r>
        <w:rPr>
          <w:rFonts w:ascii="Arial" w:hAnsi="Arial" w:cs="Arial"/>
        </w:rPr>
        <w:t xml:space="preserve"> property of </w:t>
      </w:r>
      <w:r w:rsidR="00EE4E59">
        <w:rPr>
          <w:rFonts w:ascii="Arial" w:hAnsi="Arial" w:cs="Arial"/>
        </w:rPr>
        <w:t xml:space="preserve">the Town of </w:t>
      </w:r>
      <w:r>
        <w:rPr>
          <w:rFonts w:ascii="Arial" w:hAnsi="Arial" w:cs="Arial"/>
        </w:rPr>
        <w:t>New Boston.</w:t>
      </w:r>
    </w:p>
    <w:p w14:paraId="08F04437" w14:textId="77777777" w:rsidR="00886231" w:rsidRPr="00886231" w:rsidRDefault="00886231" w:rsidP="00886231">
      <w:pPr>
        <w:pStyle w:val="ListParagraph"/>
        <w:rPr>
          <w:rFonts w:ascii="Arial" w:hAnsi="Arial" w:cs="Arial"/>
        </w:rPr>
      </w:pPr>
    </w:p>
    <w:p w14:paraId="6DD7C011" w14:textId="7F9511AD" w:rsidR="00886231" w:rsidRPr="008C3DD9" w:rsidRDefault="00886231" w:rsidP="008C3DD9">
      <w:pPr>
        <w:pStyle w:val="ListParagraph"/>
        <w:numPr>
          <w:ilvl w:val="0"/>
          <w:numId w:val="1"/>
        </w:numPr>
        <w:spacing w:after="0" w:line="276" w:lineRule="auto"/>
        <w:rPr>
          <w:rFonts w:ascii="Arial" w:hAnsi="Arial" w:cs="Arial"/>
        </w:rPr>
      </w:pPr>
      <w:r>
        <w:rPr>
          <w:rFonts w:ascii="Arial" w:hAnsi="Arial" w:cs="Arial"/>
        </w:rPr>
        <w:t xml:space="preserve">All trash and recyclables shall be placed in designated areas. These areas are marked with appropriate </w:t>
      </w:r>
      <w:r w:rsidR="005A2002">
        <w:rPr>
          <w:rFonts w:ascii="Arial" w:hAnsi="Arial" w:cs="Arial"/>
        </w:rPr>
        <w:t>signage.</w:t>
      </w:r>
    </w:p>
    <w:p w14:paraId="41018E07" w14:textId="77777777" w:rsidR="005E25B5" w:rsidRPr="005E25B5" w:rsidRDefault="005E25B5" w:rsidP="005E25B5">
      <w:pPr>
        <w:pStyle w:val="ListParagraph"/>
        <w:rPr>
          <w:rFonts w:ascii="Arial" w:hAnsi="Arial" w:cs="Arial"/>
        </w:rPr>
      </w:pPr>
    </w:p>
    <w:p w14:paraId="2CE2FDC0" w14:textId="78092D3C" w:rsidR="00886231" w:rsidRDefault="00886231" w:rsidP="00886231">
      <w:pPr>
        <w:pStyle w:val="ListParagraph"/>
        <w:numPr>
          <w:ilvl w:val="0"/>
          <w:numId w:val="1"/>
        </w:numPr>
        <w:spacing w:after="0" w:line="276" w:lineRule="auto"/>
        <w:rPr>
          <w:rFonts w:ascii="Arial" w:hAnsi="Arial" w:cs="Arial"/>
        </w:rPr>
      </w:pPr>
      <w:r>
        <w:rPr>
          <w:rFonts w:ascii="Arial" w:hAnsi="Arial" w:cs="Arial"/>
        </w:rPr>
        <w:t xml:space="preserve">Temporary permits may be obtained at the </w:t>
      </w:r>
      <w:r w:rsidR="007A415E">
        <w:rPr>
          <w:rFonts w:ascii="Arial" w:hAnsi="Arial" w:cs="Arial"/>
        </w:rPr>
        <w:t>N</w:t>
      </w:r>
      <w:r>
        <w:rPr>
          <w:rFonts w:ascii="Arial" w:hAnsi="Arial" w:cs="Arial"/>
        </w:rPr>
        <w:t xml:space="preserve">ew Boston Town Hall. Contractors </w:t>
      </w:r>
      <w:r w:rsidRPr="006A5C56">
        <w:rPr>
          <w:rFonts w:ascii="Arial" w:hAnsi="Arial" w:cs="Arial"/>
          <w:u w:val="single"/>
        </w:rPr>
        <w:t>MUST</w:t>
      </w:r>
      <w:r>
        <w:rPr>
          <w:rFonts w:ascii="Arial" w:hAnsi="Arial" w:cs="Arial"/>
          <w:u w:val="single"/>
        </w:rPr>
        <w:t xml:space="preserve"> </w:t>
      </w:r>
      <w:r w:rsidRPr="006A5C56">
        <w:rPr>
          <w:rFonts w:ascii="Arial" w:hAnsi="Arial" w:cs="Arial"/>
        </w:rPr>
        <w:t xml:space="preserve">present a </w:t>
      </w:r>
      <w:r w:rsidRPr="000465B2">
        <w:rPr>
          <w:rFonts w:ascii="Arial" w:hAnsi="Arial" w:cs="Arial"/>
        </w:rPr>
        <w:t>temporary permit to dispose</w:t>
      </w:r>
      <w:r>
        <w:rPr>
          <w:rFonts w:ascii="Arial" w:hAnsi="Arial" w:cs="Arial"/>
        </w:rPr>
        <w:t xml:space="preserve"> of New Boston generated demolition, debris and other fee base items. </w:t>
      </w:r>
    </w:p>
    <w:p w14:paraId="1B0A51F2" w14:textId="77777777" w:rsidR="00886231" w:rsidRPr="00886231" w:rsidRDefault="00886231" w:rsidP="00886231">
      <w:pPr>
        <w:pStyle w:val="ListParagraph"/>
        <w:rPr>
          <w:rFonts w:ascii="Arial" w:hAnsi="Arial" w:cs="Arial"/>
        </w:rPr>
      </w:pPr>
    </w:p>
    <w:p w14:paraId="62CAD997" w14:textId="099BA838" w:rsidR="00886231" w:rsidRDefault="00886231" w:rsidP="00886231">
      <w:pPr>
        <w:pStyle w:val="ListParagraph"/>
        <w:numPr>
          <w:ilvl w:val="0"/>
          <w:numId w:val="1"/>
        </w:numPr>
        <w:spacing w:after="0" w:line="276" w:lineRule="auto"/>
        <w:rPr>
          <w:rFonts w:ascii="Arial" w:hAnsi="Arial" w:cs="Arial"/>
        </w:rPr>
      </w:pPr>
      <w:r>
        <w:rPr>
          <w:rFonts w:ascii="Arial" w:hAnsi="Arial" w:cs="Arial"/>
        </w:rPr>
        <w:t xml:space="preserve">Residents using the </w:t>
      </w:r>
      <w:r w:rsidR="00DB57B3">
        <w:rPr>
          <w:rFonts w:ascii="Arial" w:hAnsi="Arial" w:cs="Arial"/>
        </w:rPr>
        <w:t>facility</w:t>
      </w:r>
      <w:r>
        <w:rPr>
          <w:rFonts w:ascii="Arial" w:hAnsi="Arial" w:cs="Arial"/>
        </w:rPr>
        <w:t xml:space="preserve"> shall observe the </w:t>
      </w:r>
      <w:r w:rsidR="00DB57B3">
        <w:rPr>
          <w:rFonts w:ascii="Arial" w:hAnsi="Arial" w:cs="Arial"/>
        </w:rPr>
        <w:t xml:space="preserve">posted rules and regulations. </w:t>
      </w:r>
    </w:p>
    <w:p w14:paraId="603C9B72" w14:textId="77777777" w:rsidR="00DB57B3" w:rsidRPr="00DB57B3" w:rsidRDefault="00DB57B3" w:rsidP="00DB57B3">
      <w:pPr>
        <w:pStyle w:val="ListParagraph"/>
        <w:rPr>
          <w:rFonts w:ascii="Arial" w:hAnsi="Arial" w:cs="Arial"/>
        </w:rPr>
      </w:pPr>
    </w:p>
    <w:p w14:paraId="400917F4" w14:textId="77777777" w:rsidR="00336CAA" w:rsidRDefault="00DB57B3" w:rsidP="00336CAA">
      <w:pPr>
        <w:pStyle w:val="ListParagraph"/>
        <w:numPr>
          <w:ilvl w:val="0"/>
          <w:numId w:val="1"/>
        </w:numPr>
        <w:spacing w:after="0" w:line="276" w:lineRule="auto"/>
        <w:rPr>
          <w:rFonts w:ascii="Arial" w:hAnsi="Arial" w:cs="Arial"/>
        </w:rPr>
      </w:pPr>
      <w:r>
        <w:rPr>
          <w:rFonts w:ascii="Arial" w:hAnsi="Arial" w:cs="Arial"/>
        </w:rPr>
        <w:t>Residents using the Transfer Station are under the jurisdiction of the attendants and shall comply with their direction.</w:t>
      </w:r>
    </w:p>
    <w:p w14:paraId="37E8C614" w14:textId="77777777" w:rsidR="00336CAA" w:rsidRPr="00336CAA" w:rsidRDefault="00336CAA" w:rsidP="00336CAA">
      <w:pPr>
        <w:pStyle w:val="ListParagraph"/>
        <w:rPr>
          <w:rFonts w:ascii="Arial" w:hAnsi="Arial" w:cs="Arial"/>
        </w:rPr>
      </w:pPr>
    </w:p>
    <w:p w14:paraId="3DB25B7C" w14:textId="37AE97FA" w:rsidR="00886231" w:rsidRPr="00336CAA" w:rsidRDefault="00DB57B3" w:rsidP="00336CAA">
      <w:pPr>
        <w:pStyle w:val="ListParagraph"/>
        <w:numPr>
          <w:ilvl w:val="0"/>
          <w:numId w:val="1"/>
        </w:numPr>
        <w:spacing w:after="0" w:line="276" w:lineRule="auto"/>
        <w:rPr>
          <w:rFonts w:ascii="Arial" w:hAnsi="Arial" w:cs="Arial"/>
        </w:rPr>
      </w:pPr>
      <w:r w:rsidRPr="00336CAA">
        <w:rPr>
          <w:rFonts w:ascii="Arial" w:hAnsi="Arial" w:cs="Arial"/>
        </w:rPr>
        <w:t>All drivers shall obey posted speed limits, crosswalks and traffic signs.</w:t>
      </w:r>
    </w:p>
    <w:p w14:paraId="3A82EA47" w14:textId="06C78814" w:rsidR="001F16E9" w:rsidRDefault="001F16E9" w:rsidP="001F16E9">
      <w:pPr>
        <w:spacing w:after="0" w:line="276" w:lineRule="auto"/>
        <w:rPr>
          <w:rFonts w:ascii="Arial" w:hAnsi="Arial" w:cs="Arial"/>
        </w:rPr>
      </w:pPr>
    </w:p>
    <w:p w14:paraId="38D7EC0C" w14:textId="32F6A656" w:rsidR="00C2264C" w:rsidRDefault="001F16E9" w:rsidP="001F16E9">
      <w:pPr>
        <w:pStyle w:val="ListParagraph"/>
        <w:numPr>
          <w:ilvl w:val="0"/>
          <w:numId w:val="1"/>
        </w:numPr>
        <w:spacing w:after="0" w:line="276" w:lineRule="auto"/>
        <w:rPr>
          <w:rFonts w:ascii="Arial" w:hAnsi="Arial" w:cs="Arial"/>
        </w:rPr>
      </w:pPr>
      <w:r>
        <w:rPr>
          <w:rFonts w:ascii="Arial" w:hAnsi="Arial" w:cs="Arial"/>
        </w:rPr>
        <w:t>New Boston is a Mandatory Recycling (1993) community</w:t>
      </w:r>
      <w:r w:rsidR="00C2264C">
        <w:rPr>
          <w:rFonts w:ascii="Arial" w:hAnsi="Arial" w:cs="Arial"/>
        </w:rPr>
        <w:t>. Residents, businesses and commercial waste haulers of the Town of New Boston, must separate the following recyclables from household o</w:t>
      </w:r>
      <w:r w:rsidR="00336CAA">
        <w:rPr>
          <w:rFonts w:ascii="Arial" w:hAnsi="Arial" w:cs="Arial"/>
        </w:rPr>
        <w:t>r</w:t>
      </w:r>
      <w:r w:rsidR="00C2264C">
        <w:rPr>
          <w:rFonts w:ascii="Arial" w:hAnsi="Arial" w:cs="Arial"/>
        </w:rPr>
        <w:t xml:space="preserve"> commercial waste.  These materials must be free of food waste and other contaminates and placed into designated areas. Dirty or unsorted recyclables may not be disposed into the solid waste hopper. A disposal fee will be assessed. </w:t>
      </w:r>
    </w:p>
    <w:p w14:paraId="4E8756F5" w14:textId="77777777" w:rsidR="00C2264C" w:rsidRPr="00C2264C" w:rsidRDefault="00C2264C" w:rsidP="00C2264C">
      <w:pPr>
        <w:pStyle w:val="ListParagraph"/>
        <w:rPr>
          <w:rFonts w:ascii="Arial" w:hAnsi="Arial" w:cs="Arial"/>
        </w:rPr>
      </w:pPr>
    </w:p>
    <w:p w14:paraId="548F6013" w14:textId="532D2F7C" w:rsidR="001F16E9" w:rsidRDefault="00C2264C" w:rsidP="008F1BF0">
      <w:pPr>
        <w:pStyle w:val="ListParagraph"/>
        <w:numPr>
          <w:ilvl w:val="0"/>
          <w:numId w:val="3"/>
        </w:numPr>
        <w:spacing w:after="0" w:line="240" w:lineRule="auto"/>
        <w:rPr>
          <w:rFonts w:ascii="Arial" w:hAnsi="Arial" w:cs="Arial"/>
        </w:rPr>
      </w:pPr>
      <w:r>
        <w:rPr>
          <w:rFonts w:ascii="Arial" w:hAnsi="Arial" w:cs="Arial"/>
        </w:rPr>
        <w:t>Glass</w:t>
      </w:r>
      <w:r w:rsidR="00315066">
        <w:rPr>
          <w:rFonts w:ascii="Arial" w:hAnsi="Arial" w:cs="Arial"/>
        </w:rPr>
        <w:t xml:space="preserve"> </w:t>
      </w:r>
      <w:r w:rsidR="00C815BB">
        <w:rPr>
          <w:rFonts w:ascii="Arial" w:hAnsi="Arial" w:cs="Arial"/>
        </w:rPr>
        <w:t>-</w:t>
      </w:r>
      <w:r w:rsidR="00315066">
        <w:rPr>
          <w:rFonts w:ascii="Arial" w:hAnsi="Arial" w:cs="Arial"/>
        </w:rPr>
        <w:t xml:space="preserve"> </w:t>
      </w:r>
      <w:r w:rsidR="00C815BB">
        <w:rPr>
          <w:rFonts w:ascii="Arial" w:hAnsi="Arial" w:cs="Arial"/>
        </w:rPr>
        <w:t xml:space="preserve">Household glass and ceramic, cups, plates and pottery. </w:t>
      </w:r>
      <w:r w:rsidR="00315066">
        <w:rPr>
          <w:rFonts w:ascii="Arial" w:hAnsi="Arial" w:cs="Arial"/>
        </w:rPr>
        <w:t xml:space="preserve">                                    (</w:t>
      </w:r>
      <w:r w:rsidR="00C815BB">
        <w:rPr>
          <w:rFonts w:ascii="Arial" w:hAnsi="Arial" w:cs="Arial"/>
        </w:rPr>
        <w:t>No tile, windshield glass, toilets</w:t>
      </w:r>
      <w:r w:rsidR="00CA0B78">
        <w:rPr>
          <w:rFonts w:ascii="Arial" w:hAnsi="Arial" w:cs="Arial"/>
        </w:rPr>
        <w:t>, mirrors</w:t>
      </w:r>
      <w:r w:rsidR="00C815BB">
        <w:rPr>
          <w:rFonts w:ascii="Arial" w:hAnsi="Arial" w:cs="Arial"/>
        </w:rPr>
        <w:t xml:space="preserve"> or window glass</w:t>
      </w:r>
      <w:r w:rsidR="00894399">
        <w:rPr>
          <w:rFonts w:ascii="Arial" w:hAnsi="Arial" w:cs="Arial"/>
        </w:rPr>
        <w:t>.)</w:t>
      </w:r>
      <w:r w:rsidR="00C815BB">
        <w:rPr>
          <w:rFonts w:ascii="Arial" w:hAnsi="Arial" w:cs="Arial"/>
        </w:rPr>
        <w:t xml:space="preserve"> See </w:t>
      </w:r>
      <w:r w:rsidR="00315066">
        <w:rPr>
          <w:rFonts w:ascii="Arial" w:hAnsi="Arial" w:cs="Arial"/>
        </w:rPr>
        <w:t>attendant.</w:t>
      </w:r>
    </w:p>
    <w:p w14:paraId="75794070" w14:textId="1F7B6422" w:rsidR="00C815BB" w:rsidRDefault="00C815BB" w:rsidP="00C815BB">
      <w:pPr>
        <w:spacing w:after="0" w:line="276" w:lineRule="auto"/>
        <w:rPr>
          <w:rFonts w:ascii="Arial" w:hAnsi="Arial" w:cs="Arial"/>
        </w:rPr>
      </w:pPr>
    </w:p>
    <w:p w14:paraId="5BBD38DA" w14:textId="50BF0376" w:rsidR="00C815BB" w:rsidRDefault="00C815BB" w:rsidP="00F97926">
      <w:pPr>
        <w:pStyle w:val="ListParagraph"/>
        <w:numPr>
          <w:ilvl w:val="0"/>
          <w:numId w:val="3"/>
        </w:numPr>
        <w:spacing w:after="0" w:line="240" w:lineRule="auto"/>
        <w:rPr>
          <w:rFonts w:ascii="Arial" w:hAnsi="Arial" w:cs="Arial"/>
        </w:rPr>
      </w:pPr>
      <w:r>
        <w:rPr>
          <w:rFonts w:ascii="Arial" w:hAnsi="Arial" w:cs="Arial"/>
        </w:rPr>
        <w:t>Aluminum Beverage Cans</w:t>
      </w:r>
      <w:r w:rsidR="00315066">
        <w:rPr>
          <w:rFonts w:ascii="Arial" w:hAnsi="Arial" w:cs="Arial"/>
        </w:rPr>
        <w:t xml:space="preserve"> - </w:t>
      </w:r>
      <w:r>
        <w:rPr>
          <w:rFonts w:ascii="Arial" w:hAnsi="Arial" w:cs="Arial"/>
        </w:rPr>
        <w:t>beverage cans only.</w:t>
      </w:r>
      <w:r w:rsidR="00315066">
        <w:rPr>
          <w:rFonts w:ascii="Arial" w:hAnsi="Arial" w:cs="Arial"/>
        </w:rPr>
        <w:t xml:space="preserve">                                                            </w:t>
      </w:r>
      <w:r>
        <w:rPr>
          <w:rFonts w:ascii="Arial" w:hAnsi="Arial" w:cs="Arial"/>
        </w:rPr>
        <w:t xml:space="preserve"> </w:t>
      </w:r>
      <w:r w:rsidR="00315066">
        <w:rPr>
          <w:rFonts w:ascii="Arial" w:hAnsi="Arial" w:cs="Arial"/>
        </w:rPr>
        <w:t xml:space="preserve"> (</w:t>
      </w:r>
      <w:r>
        <w:rPr>
          <w:rFonts w:ascii="Arial" w:hAnsi="Arial" w:cs="Arial"/>
        </w:rPr>
        <w:t>No Aluminum foil</w:t>
      </w:r>
      <w:r w:rsidR="00315066">
        <w:rPr>
          <w:rFonts w:ascii="Arial" w:hAnsi="Arial" w:cs="Arial"/>
        </w:rPr>
        <w:t>, foil tins or pet food cans. These items can go in with tin cans</w:t>
      </w:r>
      <w:r w:rsidR="00894399">
        <w:rPr>
          <w:rFonts w:ascii="Arial" w:hAnsi="Arial" w:cs="Arial"/>
        </w:rPr>
        <w:t>.</w:t>
      </w:r>
      <w:r w:rsidR="00315066">
        <w:rPr>
          <w:rFonts w:ascii="Arial" w:hAnsi="Arial" w:cs="Arial"/>
        </w:rPr>
        <w:t>)</w:t>
      </w:r>
    </w:p>
    <w:p w14:paraId="61424D40" w14:textId="77777777" w:rsidR="00315066" w:rsidRPr="00315066" w:rsidRDefault="00315066" w:rsidP="00315066">
      <w:pPr>
        <w:pStyle w:val="ListParagraph"/>
        <w:rPr>
          <w:rFonts w:ascii="Arial" w:hAnsi="Arial" w:cs="Arial"/>
        </w:rPr>
      </w:pPr>
    </w:p>
    <w:p w14:paraId="245162A6" w14:textId="4AF49A63" w:rsidR="00315066" w:rsidRDefault="00315066" w:rsidP="00F97926">
      <w:pPr>
        <w:pStyle w:val="ListParagraph"/>
        <w:numPr>
          <w:ilvl w:val="0"/>
          <w:numId w:val="3"/>
        </w:numPr>
        <w:spacing w:after="0" w:line="240" w:lineRule="auto"/>
        <w:rPr>
          <w:rFonts w:ascii="Arial" w:hAnsi="Arial" w:cs="Arial"/>
        </w:rPr>
      </w:pPr>
      <w:r>
        <w:rPr>
          <w:rFonts w:ascii="Arial" w:hAnsi="Arial" w:cs="Arial"/>
        </w:rPr>
        <w:t>Tin Cans – pet food cans, dry metal paint cans, empty aerosol cans and foil items.</w:t>
      </w:r>
      <w:r w:rsidR="00894399">
        <w:rPr>
          <w:rFonts w:ascii="Arial" w:hAnsi="Arial" w:cs="Arial"/>
        </w:rPr>
        <w:t xml:space="preserve"> </w:t>
      </w:r>
      <w:r w:rsidR="00090B68">
        <w:rPr>
          <w:rFonts w:ascii="Arial" w:hAnsi="Arial" w:cs="Arial"/>
        </w:rPr>
        <w:t>(</w:t>
      </w:r>
      <w:r w:rsidR="00894399">
        <w:rPr>
          <w:rFonts w:ascii="Arial" w:hAnsi="Arial" w:cs="Arial"/>
        </w:rPr>
        <w:t>Please rinse, labels are ok)</w:t>
      </w:r>
    </w:p>
    <w:p w14:paraId="77804088" w14:textId="77777777" w:rsidR="00315066" w:rsidRPr="00315066" w:rsidRDefault="00315066" w:rsidP="00315066">
      <w:pPr>
        <w:pStyle w:val="ListParagraph"/>
        <w:rPr>
          <w:rFonts w:ascii="Arial" w:hAnsi="Arial" w:cs="Arial"/>
        </w:rPr>
      </w:pPr>
    </w:p>
    <w:p w14:paraId="000268EF" w14:textId="7B0F5151" w:rsidR="00315066" w:rsidRDefault="007A415E" w:rsidP="00F97926">
      <w:pPr>
        <w:pStyle w:val="ListParagraph"/>
        <w:numPr>
          <w:ilvl w:val="0"/>
          <w:numId w:val="3"/>
        </w:numPr>
        <w:spacing w:after="0" w:line="240" w:lineRule="auto"/>
        <w:rPr>
          <w:rFonts w:ascii="Arial" w:hAnsi="Arial" w:cs="Arial"/>
        </w:rPr>
      </w:pPr>
      <w:r>
        <w:rPr>
          <w:rFonts w:ascii="Arial" w:hAnsi="Arial" w:cs="Arial"/>
        </w:rPr>
        <w:t xml:space="preserve">Corrugated </w:t>
      </w:r>
      <w:r w:rsidR="00315066">
        <w:rPr>
          <w:rFonts w:ascii="Arial" w:hAnsi="Arial" w:cs="Arial"/>
        </w:rPr>
        <w:t>Cardboard – clean</w:t>
      </w:r>
      <w:r w:rsidR="005A2002">
        <w:rPr>
          <w:rFonts w:ascii="Arial" w:hAnsi="Arial" w:cs="Arial"/>
        </w:rPr>
        <w:t>,</w:t>
      </w:r>
      <w:r w:rsidR="00315066">
        <w:rPr>
          <w:rFonts w:ascii="Arial" w:hAnsi="Arial" w:cs="Arial"/>
        </w:rPr>
        <w:t xml:space="preserve"> dry</w:t>
      </w:r>
      <w:r w:rsidR="005A2002">
        <w:rPr>
          <w:rFonts w:ascii="Arial" w:hAnsi="Arial" w:cs="Arial"/>
        </w:rPr>
        <w:t>,</w:t>
      </w:r>
      <w:r w:rsidR="00315066">
        <w:rPr>
          <w:rFonts w:ascii="Arial" w:hAnsi="Arial" w:cs="Arial"/>
        </w:rPr>
        <w:t xml:space="preserve"> </w:t>
      </w:r>
      <w:r w:rsidR="00F97926">
        <w:rPr>
          <w:rFonts w:ascii="Arial" w:hAnsi="Arial" w:cs="Arial"/>
        </w:rPr>
        <w:t>broken-down</w:t>
      </w:r>
      <w:r w:rsidR="00315066">
        <w:rPr>
          <w:rFonts w:ascii="Arial" w:hAnsi="Arial" w:cs="Arial"/>
        </w:rPr>
        <w:t xml:space="preserve"> corrugated boxes. </w:t>
      </w:r>
      <w:r w:rsidR="00E419A9">
        <w:rPr>
          <w:rFonts w:ascii="Arial" w:hAnsi="Arial" w:cs="Arial"/>
        </w:rPr>
        <w:t xml:space="preserve">                                                  (</w:t>
      </w:r>
      <w:r w:rsidR="00315066" w:rsidRPr="00E419A9">
        <w:rPr>
          <w:rFonts w:ascii="Arial" w:hAnsi="Arial" w:cs="Arial"/>
        </w:rPr>
        <w:t>Printed, colored</w:t>
      </w:r>
      <w:r w:rsidR="00E419A9">
        <w:rPr>
          <w:rFonts w:ascii="Arial" w:hAnsi="Arial" w:cs="Arial"/>
        </w:rPr>
        <w:t>,</w:t>
      </w:r>
      <w:r w:rsidR="00315066" w:rsidRPr="00E419A9">
        <w:rPr>
          <w:rFonts w:ascii="Arial" w:hAnsi="Arial" w:cs="Arial"/>
        </w:rPr>
        <w:t xml:space="preserve"> taped</w:t>
      </w:r>
      <w:r w:rsidR="00E419A9">
        <w:rPr>
          <w:rFonts w:ascii="Arial" w:hAnsi="Arial" w:cs="Arial"/>
        </w:rPr>
        <w:t xml:space="preserve"> and stapled</w:t>
      </w:r>
      <w:r w:rsidR="00315066" w:rsidRPr="00E419A9">
        <w:rPr>
          <w:rFonts w:ascii="Arial" w:hAnsi="Arial" w:cs="Arial"/>
        </w:rPr>
        <w:t xml:space="preserve"> </w:t>
      </w:r>
      <w:r w:rsidR="00E419A9">
        <w:rPr>
          <w:rFonts w:ascii="Arial" w:hAnsi="Arial" w:cs="Arial"/>
        </w:rPr>
        <w:t>Cardboard accepted)</w:t>
      </w:r>
    </w:p>
    <w:p w14:paraId="1A970699" w14:textId="77777777" w:rsidR="00E419A9" w:rsidRPr="00E419A9" w:rsidRDefault="00E419A9" w:rsidP="00E419A9">
      <w:pPr>
        <w:pStyle w:val="ListParagraph"/>
        <w:rPr>
          <w:rFonts w:ascii="Arial" w:hAnsi="Arial" w:cs="Arial"/>
        </w:rPr>
      </w:pPr>
    </w:p>
    <w:p w14:paraId="15EC0561" w14:textId="1C1B1DA2" w:rsidR="00E419A9" w:rsidRDefault="00E419A9" w:rsidP="00F97926">
      <w:pPr>
        <w:pStyle w:val="ListParagraph"/>
        <w:numPr>
          <w:ilvl w:val="0"/>
          <w:numId w:val="3"/>
        </w:numPr>
        <w:spacing w:after="0" w:line="240" w:lineRule="auto"/>
        <w:rPr>
          <w:rFonts w:ascii="Arial" w:hAnsi="Arial" w:cs="Arial"/>
        </w:rPr>
      </w:pPr>
      <w:r>
        <w:rPr>
          <w:rFonts w:ascii="Arial" w:hAnsi="Arial" w:cs="Arial"/>
        </w:rPr>
        <w:t xml:space="preserve">Mixed Paper – Clean paper, junk mail, </w:t>
      </w:r>
      <w:r w:rsidR="004C7C75">
        <w:rPr>
          <w:rFonts w:ascii="Arial" w:hAnsi="Arial" w:cs="Arial"/>
        </w:rPr>
        <w:t xml:space="preserve">magazines, cereal boxes, books with covers removed, food boxes, paper packing material, and egg cartons, Shredded paper in a bag.  </w:t>
      </w:r>
      <w:r w:rsidR="004C7C75" w:rsidRPr="004C7C75">
        <w:rPr>
          <w:rFonts w:ascii="Arial" w:hAnsi="Arial" w:cs="Arial"/>
          <w:i/>
          <w:iCs/>
          <w:u w:val="single"/>
        </w:rPr>
        <w:t>No freezer or refrigerator packaging</w:t>
      </w:r>
      <w:r w:rsidR="004C7C75">
        <w:rPr>
          <w:rFonts w:ascii="Arial" w:hAnsi="Arial" w:cs="Arial"/>
        </w:rPr>
        <w:t xml:space="preserve"> (beer, soda, frozen </w:t>
      </w:r>
      <w:r w:rsidR="00DF7705">
        <w:rPr>
          <w:rFonts w:ascii="Arial" w:hAnsi="Arial" w:cs="Arial"/>
        </w:rPr>
        <w:t>food boxes) No foil coated, soiled or dirty paper.</w:t>
      </w:r>
    </w:p>
    <w:p w14:paraId="58868B92" w14:textId="77777777" w:rsidR="00DF7705" w:rsidRPr="00DF7705" w:rsidRDefault="00DF7705" w:rsidP="00DF7705">
      <w:pPr>
        <w:pStyle w:val="ListParagraph"/>
        <w:rPr>
          <w:rFonts w:ascii="Arial" w:hAnsi="Arial" w:cs="Arial"/>
        </w:rPr>
      </w:pPr>
    </w:p>
    <w:p w14:paraId="15A43B60" w14:textId="457A7FFA" w:rsidR="00DF7705" w:rsidRDefault="00DF7705" w:rsidP="00F97926">
      <w:pPr>
        <w:pStyle w:val="ListParagraph"/>
        <w:numPr>
          <w:ilvl w:val="0"/>
          <w:numId w:val="3"/>
        </w:numPr>
        <w:spacing w:after="0" w:line="240" w:lineRule="auto"/>
        <w:rPr>
          <w:rFonts w:ascii="Arial" w:hAnsi="Arial" w:cs="Arial"/>
        </w:rPr>
      </w:pPr>
      <w:r>
        <w:rPr>
          <w:rFonts w:ascii="Arial" w:hAnsi="Arial" w:cs="Arial"/>
        </w:rPr>
        <w:t xml:space="preserve">HDEP #2 – Opaque or solid plastic bottles only. Please remove caps. (No blister pack, yogurt, butter or </w:t>
      </w:r>
      <w:r w:rsidR="00CA0B78">
        <w:rPr>
          <w:rFonts w:ascii="Arial" w:hAnsi="Arial" w:cs="Arial"/>
        </w:rPr>
        <w:t xml:space="preserve">motor </w:t>
      </w:r>
      <w:r>
        <w:rPr>
          <w:rFonts w:ascii="Arial" w:hAnsi="Arial" w:cs="Arial"/>
        </w:rPr>
        <w:t>oil containers</w:t>
      </w:r>
      <w:r w:rsidR="00EE4E59">
        <w:rPr>
          <w:rFonts w:ascii="Arial" w:hAnsi="Arial" w:cs="Arial"/>
        </w:rPr>
        <w:t>)</w:t>
      </w:r>
      <w:r>
        <w:rPr>
          <w:rFonts w:ascii="Arial" w:hAnsi="Arial" w:cs="Arial"/>
        </w:rPr>
        <w:t>.</w:t>
      </w:r>
    </w:p>
    <w:p w14:paraId="0B81470B" w14:textId="77777777" w:rsidR="00DF7705" w:rsidRPr="00DF7705" w:rsidRDefault="00DF7705" w:rsidP="00DF7705">
      <w:pPr>
        <w:pStyle w:val="ListParagraph"/>
        <w:rPr>
          <w:rFonts w:ascii="Arial" w:hAnsi="Arial" w:cs="Arial"/>
        </w:rPr>
      </w:pPr>
    </w:p>
    <w:p w14:paraId="2CA68677" w14:textId="18B704CA" w:rsidR="00DF7705" w:rsidRDefault="00DF7705" w:rsidP="00E419A9">
      <w:pPr>
        <w:pStyle w:val="ListParagraph"/>
        <w:numPr>
          <w:ilvl w:val="0"/>
          <w:numId w:val="3"/>
        </w:numPr>
        <w:spacing w:after="0" w:line="276" w:lineRule="auto"/>
        <w:rPr>
          <w:rFonts w:ascii="Arial" w:hAnsi="Arial" w:cs="Arial"/>
        </w:rPr>
      </w:pPr>
      <w:r>
        <w:rPr>
          <w:rFonts w:ascii="Arial" w:hAnsi="Arial" w:cs="Arial"/>
        </w:rPr>
        <w:t>PET #1</w:t>
      </w:r>
      <w:r w:rsidR="00091804">
        <w:rPr>
          <w:rFonts w:ascii="Arial" w:hAnsi="Arial" w:cs="Arial"/>
        </w:rPr>
        <w:t xml:space="preserve"> – Clear or see-thru plastic bottles only. Please remove caps</w:t>
      </w:r>
      <w:r w:rsidR="00BC70A2">
        <w:rPr>
          <w:rFonts w:ascii="Arial" w:hAnsi="Arial" w:cs="Arial"/>
        </w:rPr>
        <w:t>.</w:t>
      </w:r>
    </w:p>
    <w:p w14:paraId="3007AFC1" w14:textId="77777777" w:rsidR="005A2002" w:rsidRDefault="005A2002" w:rsidP="005A2002">
      <w:pPr>
        <w:spacing w:after="0" w:line="276" w:lineRule="auto"/>
        <w:rPr>
          <w:rFonts w:ascii="Arial" w:hAnsi="Arial" w:cs="Arial"/>
        </w:rPr>
      </w:pPr>
    </w:p>
    <w:p w14:paraId="0804AAEB" w14:textId="02F54F44" w:rsidR="00D2021A" w:rsidRPr="005A2002" w:rsidRDefault="002419C6" w:rsidP="005A2002">
      <w:pPr>
        <w:pStyle w:val="ListParagraph"/>
        <w:numPr>
          <w:ilvl w:val="0"/>
          <w:numId w:val="1"/>
        </w:numPr>
        <w:spacing w:after="0" w:line="276" w:lineRule="auto"/>
        <w:rPr>
          <w:rFonts w:ascii="Arial" w:hAnsi="Arial" w:cs="Arial"/>
        </w:rPr>
      </w:pPr>
      <w:r w:rsidRPr="005A2002">
        <w:rPr>
          <w:rFonts w:ascii="Arial" w:hAnsi="Arial" w:cs="Arial"/>
        </w:rPr>
        <w:lastRenderedPageBreak/>
        <w:t xml:space="preserve"> </w:t>
      </w:r>
      <w:r w:rsidR="00D2021A" w:rsidRPr="005A2002">
        <w:rPr>
          <w:rFonts w:ascii="Arial" w:hAnsi="Arial" w:cs="Arial"/>
        </w:rPr>
        <w:t xml:space="preserve">The New Boston Transfer Station accepts Residentially Generated Universal </w:t>
      </w:r>
      <w:r w:rsidRPr="005A2002">
        <w:rPr>
          <w:rFonts w:ascii="Arial" w:hAnsi="Arial" w:cs="Arial"/>
        </w:rPr>
        <w:t>Waste and</w:t>
      </w:r>
      <w:r w:rsidR="00D2021A" w:rsidRPr="005A2002">
        <w:rPr>
          <w:rFonts w:ascii="Arial" w:hAnsi="Arial" w:cs="Arial"/>
        </w:rPr>
        <w:t xml:space="preserve"> reserves the right to refuse any materials that </w:t>
      </w:r>
      <w:r w:rsidR="00CA0B78" w:rsidRPr="005A2002">
        <w:rPr>
          <w:rFonts w:ascii="Arial" w:hAnsi="Arial" w:cs="Arial"/>
        </w:rPr>
        <w:t xml:space="preserve">are </w:t>
      </w:r>
      <w:r w:rsidR="00D2021A" w:rsidRPr="005A2002">
        <w:rPr>
          <w:rFonts w:ascii="Arial" w:hAnsi="Arial" w:cs="Arial"/>
        </w:rPr>
        <w:t>deem</w:t>
      </w:r>
      <w:r w:rsidR="00CA0B78" w:rsidRPr="005A2002">
        <w:rPr>
          <w:rFonts w:ascii="Arial" w:hAnsi="Arial" w:cs="Arial"/>
        </w:rPr>
        <w:t>ed</w:t>
      </w:r>
      <w:r w:rsidR="00D2021A" w:rsidRPr="005A2002">
        <w:rPr>
          <w:rFonts w:ascii="Arial" w:hAnsi="Arial" w:cs="Arial"/>
        </w:rPr>
        <w:t xml:space="preserve"> hazardous and may not be able to </w:t>
      </w:r>
      <w:r w:rsidR="00CA0B78" w:rsidRPr="005A2002">
        <w:rPr>
          <w:rFonts w:ascii="Arial" w:hAnsi="Arial" w:cs="Arial"/>
        </w:rPr>
        <w:t xml:space="preserve">be </w:t>
      </w:r>
      <w:r w:rsidR="00D2021A" w:rsidRPr="005A2002">
        <w:rPr>
          <w:rFonts w:ascii="Arial" w:hAnsi="Arial" w:cs="Arial"/>
        </w:rPr>
        <w:t>manage</w:t>
      </w:r>
      <w:r w:rsidR="00CA0B78" w:rsidRPr="005A2002">
        <w:rPr>
          <w:rFonts w:ascii="Arial" w:hAnsi="Arial" w:cs="Arial"/>
        </w:rPr>
        <w:t>d</w:t>
      </w:r>
      <w:r w:rsidR="00D2021A" w:rsidRPr="005A2002">
        <w:rPr>
          <w:rFonts w:ascii="Arial" w:hAnsi="Arial" w:cs="Arial"/>
        </w:rPr>
        <w:t xml:space="preserve"> or dispose</w:t>
      </w:r>
      <w:r w:rsidR="007A415E">
        <w:rPr>
          <w:rFonts w:ascii="Arial" w:hAnsi="Arial" w:cs="Arial"/>
        </w:rPr>
        <w:t>d</w:t>
      </w:r>
      <w:r w:rsidR="00D2021A" w:rsidRPr="005A2002">
        <w:rPr>
          <w:rFonts w:ascii="Arial" w:hAnsi="Arial" w:cs="Arial"/>
        </w:rPr>
        <w:t xml:space="preserve"> </w:t>
      </w:r>
      <w:r w:rsidR="00CA0B78" w:rsidRPr="005A2002">
        <w:rPr>
          <w:rFonts w:ascii="Arial" w:hAnsi="Arial" w:cs="Arial"/>
        </w:rPr>
        <w:t xml:space="preserve">of </w:t>
      </w:r>
      <w:r w:rsidR="00D2021A" w:rsidRPr="005A2002">
        <w:rPr>
          <w:rFonts w:ascii="Arial" w:hAnsi="Arial" w:cs="Arial"/>
        </w:rPr>
        <w:t xml:space="preserve">safely. </w:t>
      </w:r>
      <w:r w:rsidR="00FE0062" w:rsidRPr="005A2002">
        <w:rPr>
          <w:rFonts w:ascii="Arial" w:hAnsi="Arial" w:cs="Arial"/>
        </w:rPr>
        <w:t>The Transfer Station is not a hazardous waste facility and cannot store any such items. Assistance will be given for the proper disposal of paints, stains, gasoline, dirty oil</w:t>
      </w:r>
      <w:r w:rsidR="008F1BF0">
        <w:rPr>
          <w:rFonts w:ascii="Arial" w:hAnsi="Arial" w:cs="Arial"/>
        </w:rPr>
        <w:t>,</w:t>
      </w:r>
      <w:r w:rsidR="00FE0062" w:rsidRPr="005A2002">
        <w:rPr>
          <w:rFonts w:ascii="Arial" w:hAnsi="Arial" w:cs="Arial"/>
        </w:rPr>
        <w:t xml:space="preserve"> cleaning supplies</w:t>
      </w:r>
      <w:r w:rsidR="008F1BF0">
        <w:rPr>
          <w:rFonts w:ascii="Arial" w:hAnsi="Arial" w:cs="Arial"/>
        </w:rPr>
        <w:t>,</w:t>
      </w:r>
      <w:r w:rsidR="00FE0062" w:rsidRPr="005A2002">
        <w:rPr>
          <w:rFonts w:ascii="Arial" w:hAnsi="Arial" w:cs="Arial"/>
        </w:rPr>
        <w:t xml:space="preserve"> pool supplies and pesticides. Retail or commercial waste will not be accepted. </w:t>
      </w:r>
      <w:r w:rsidR="00DA1F0F" w:rsidRPr="005A2002">
        <w:rPr>
          <w:rFonts w:ascii="Arial" w:hAnsi="Arial" w:cs="Arial"/>
        </w:rPr>
        <w:t xml:space="preserve">                                                                                                               </w:t>
      </w:r>
    </w:p>
    <w:p w14:paraId="26808D73" w14:textId="1485E0C2" w:rsidR="00DA1F0F" w:rsidRDefault="002419C6" w:rsidP="00DA1F0F">
      <w:pPr>
        <w:ind w:firstLine="720"/>
      </w:pPr>
      <w:r>
        <w:t xml:space="preserve">  </w:t>
      </w:r>
      <w:r w:rsidR="007A415E">
        <w:rPr>
          <w:rFonts w:ascii="Arial" w:hAnsi="Arial" w:cs="Arial"/>
        </w:rPr>
        <w:t>S</w:t>
      </w:r>
      <w:r w:rsidR="00DA1F0F" w:rsidRPr="00336CAA">
        <w:rPr>
          <w:rFonts w:ascii="Arial" w:hAnsi="Arial" w:cs="Arial"/>
        </w:rPr>
        <w:t xml:space="preserve">mall </w:t>
      </w:r>
      <w:r w:rsidR="007A415E">
        <w:rPr>
          <w:rFonts w:ascii="Arial" w:hAnsi="Arial" w:cs="Arial"/>
        </w:rPr>
        <w:t>V</w:t>
      </w:r>
      <w:r w:rsidR="00DA1F0F" w:rsidRPr="00336CAA">
        <w:rPr>
          <w:rFonts w:ascii="Arial" w:hAnsi="Arial" w:cs="Arial"/>
        </w:rPr>
        <w:t>olume</w:t>
      </w:r>
      <w:r w:rsidR="00DA1F0F">
        <w:t xml:space="preserve"> </w:t>
      </w:r>
      <w:r w:rsidR="00DA1F0F" w:rsidRPr="00DA1F0F">
        <w:rPr>
          <w:rFonts w:ascii="Arial" w:hAnsi="Arial" w:cs="Arial"/>
        </w:rPr>
        <w:t>Residential</w:t>
      </w:r>
      <w:r w:rsidR="00DA1F0F">
        <w:t xml:space="preserve"> </w:t>
      </w:r>
      <w:r w:rsidR="00DA1F0F" w:rsidRPr="008F1BF0">
        <w:rPr>
          <w:rFonts w:ascii="Arial" w:hAnsi="Arial" w:cs="Arial"/>
        </w:rPr>
        <w:t xml:space="preserve">Universal </w:t>
      </w:r>
      <w:r w:rsidR="008F1BF0">
        <w:rPr>
          <w:rFonts w:ascii="Arial" w:hAnsi="Arial" w:cs="Arial"/>
        </w:rPr>
        <w:t>W</w:t>
      </w:r>
      <w:r w:rsidR="00DA1F0F" w:rsidRPr="008F1BF0">
        <w:rPr>
          <w:rFonts w:ascii="Arial" w:hAnsi="Arial" w:cs="Arial"/>
        </w:rPr>
        <w:t>aste Accepted</w:t>
      </w:r>
      <w:r w:rsidR="00DA1F0F">
        <w:t xml:space="preserve">: </w:t>
      </w:r>
    </w:p>
    <w:p w14:paraId="43DB5698" w14:textId="6F0C2A4C" w:rsidR="00DA1F0F" w:rsidRPr="00F97926" w:rsidRDefault="00DA1F0F" w:rsidP="00DA1F0F">
      <w:pPr>
        <w:pStyle w:val="ListParagraph"/>
        <w:numPr>
          <w:ilvl w:val="0"/>
          <w:numId w:val="4"/>
        </w:numPr>
        <w:rPr>
          <w:rFonts w:ascii="Arial" w:hAnsi="Arial" w:cs="Arial"/>
        </w:rPr>
      </w:pPr>
      <w:r w:rsidRPr="00F97926">
        <w:rPr>
          <w:rFonts w:ascii="Arial" w:hAnsi="Arial" w:cs="Arial"/>
        </w:rPr>
        <w:t>Motor oil – Must be in an oil recycling container or original container. Please notify if contaminate</w:t>
      </w:r>
      <w:r w:rsidR="007A415E">
        <w:rPr>
          <w:rFonts w:ascii="Arial" w:hAnsi="Arial" w:cs="Arial"/>
        </w:rPr>
        <w:t>d</w:t>
      </w:r>
      <w:r w:rsidRPr="00F97926">
        <w:rPr>
          <w:rFonts w:ascii="Arial" w:hAnsi="Arial" w:cs="Arial"/>
        </w:rPr>
        <w:t xml:space="preserve"> with water or antifreeze.</w:t>
      </w:r>
    </w:p>
    <w:p w14:paraId="6CE7E198" w14:textId="11014D5C" w:rsidR="00DA1F0F" w:rsidRPr="00F97926" w:rsidRDefault="00DA1F0F" w:rsidP="00DA1F0F">
      <w:pPr>
        <w:pStyle w:val="ListParagraph"/>
        <w:numPr>
          <w:ilvl w:val="0"/>
          <w:numId w:val="4"/>
        </w:numPr>
        <w:rPr>
          <w:rFonts w:ascii="Arial" w:hAnsi="Arial" w:cs="Arial"/>
        </w:rPr>
      </w:pPr>
      <w:r w:rsidRPr="00F97926">
        <w:rPr>
          <w:rFonts w:ascii="Arial" w:hAnsi="Arial" w:cs="Arial"/>
        </w:rPr>
        <w:t>Fluorescent lightbulb</w:t>
      </w:r>
      <w:r w:rsidR="00CA0B78" w:rsidRPr="00F97926">
        <w:rPr>
          <w:rFonts w:ascii="Arial" w:hAnsi="Arial" w:cs="Arial"/>
        </w:rPr>
        <w:t>s</w:t>
      </w:r>
      <w:r w:rsidRPr="00F97926">
        <w:rPr>
          <w:rFonts w:ascii="Arial" w:hAnsi="Arial" w:cs="Arial"/>
        </w:rPr>
        <w:t>.</w:t>
      </w:r>
    </w:p>
    <w:p w14:paraId="65296DEE" w14:textId="0EB64EAF" w:rsidR="00DA1F0F" w:rsidRPr="00F97926" w:rsidRDefault="00DA1F0F" w:rsidP="00DA1F0F">
      <w:pPr>
        <w:pStyle w:val="ListParagraph"/>
        <w:numPr>
          <w:ilvl w:val="0"/>
          <w:numId w:val="4"/>
        </w:numPr>
        <w:rPr>
          <w:rFonts w:ascii="Arial" w:hAnsi="Arial" w:cs="Arial"/>
        </w:rPr>
      </w:pPr>
      <w:r w:rsidRPr="00F97926">
        <w:rPr>
          <w:rFonts w:ascii="Arial" w:hAnsi="Arial" w:cs="Arial"/>
        </w:rPr>
        <w:t>Rechargeable batteries</w:t>
      </w:r>
      <w:r w:rsidR="007A415E">
        <w:rPr>
          <w:rFonts w:ascii="Arial" w:hAnsi="Arial" w:cs="Arial"/>
        </w:rPr>
        <w:t xml:space="preserve"> and button cell batteries</w:t>
      </w:r>
    </w:p>
    <w:p w14:paraId="53FCFB11" w14:textId="41475E83" w:rsidR="002419C6" w:rsidRPr="00F97926" w:rsidRDefault="002419C6" w:rsidP="00DA1F0F">
      <w:pPr>
        <w:pStyle w:val="ListParagraph"/>
        <w:numPr>
          <w:ilvl w:val="0"/>
          <w:numId w:val="4"/>
        </w:numPr>
        <w:rPr>
          <w:rFonts w:ascii="Arial" w:hAnsi="Arial" w:cs="Arial"/>
        </w:rPr>
      </w:pPr>
      <w:r w:rsidRPr="00F97926">
        <w:rPr>
          <w:rFonts w:ascii="Arial" w:hAnsi="Arial" w:cs="Arial"/>
        </w:rPr>
        <w:t>Antifreeze</w:t>
      </w:r>
    </w:p>
    <w:p w14:paraId="6A018D0C" w14:textId="15AF870A" w:rsidR="002419C6" w:rsidRDefault="002419C6" w:rsidP="00DA1F0F">
      <w:pPr>
        <w:pStyle w:val="ListParagraph"/>
        <w:numPr>
          <w:ilvl w:val="0"/>
          <w:numId w:val="4"/>
        </w:numPr>
        <w:rPr>
          <w:rFonts w:ascii="Arial" w:hAnsi="Arial" w:cs="Arial"/>
        </w:rPr>
      </w:pPr>
      <w:r w:rsidRPr="00F97926">
        <w:rPr>
          <w:rFonts w:ascii="Arial" w:hAnsi="Arial" w:cs="Arial"/>
        </w:rPr>
        <w:t>Auto batteries (possible fee item)</w:t>
      </w:r>
    </w:p>
    <w:p w14:paraId="09DC52CB" w14:textId="700F31B2" w:rsidR="007A415E" w:rsidRPr="007A415E" w:rsidRDefault="007A415E" w:rsidP="007A415E">
      <w:pPr>
        <w:rPr>
          <w:rFonts w:ascii="Arial" w:hAnsi="Arial" w:cs="Arial"/>
        </w:rPr>
      </w:pPr>
    </w:p>
    <w:p w14:paraId="3D8CCD14" w14:textId="77777777" w:rsidR="002F0637" w:rsidRPr="002F0637" w:rsidRDefault="002F0637" w:rsidP="002F0637">
      <w:pPr>
        <w:pStyle w:val="ListParagraph"/>
        <w:ind w:left="810"/>
      </w:pPr>
    </w:p>
    <w:p w14:paraId="62F986C6" w14:textId="6A47BFCF" w:rsidR="00DA1F0F" w:rsidRPr="00793603" w:rsidRDefault="00793603" w:rsidP="002F0637">
      <w:pPr>
        <w:pStyle w:val="ListParagraph"/>
        <w:numPr>
          <w:ilvl w:val="0"/>
          <w:numId w:val="1"/>
        </w:numPr>
      </w:pPr>
      <w:r>
        <w:rPr>
          <w:rFonts w:ascii="Arial" w:hAnsi="Arial" w:cs="Arial"/>
        </w:rPr>
        <w:t xml:space="preserve"> </w:t>
      </w:r>
      <w:r w:rsidR="002F0637" w:rsidRPr="002F0637">
        <w:rPr>
          <w:rFonts w:ascii="Arial" w:hAnsi="Arial" w:cs="Arial"/>
        </w:rPr>
        <w:t xml:space="preserve">Enforcement – The </w:t>
      </w:r>
      <w:r w:rsidR="00090B68">
        <w:rPr>
          <w:rFonts w:ascii="Arial" w:hAnsi="Arial" w:cs="Arial"/>
        </w:rPr>
        <w:t>T</w:t>
      </w:r>
      <w:r w:rsidR="002F0637" w:rsidRPr="002F0637">
        <w:rPr>
          <w:rFonts w:ascii="Arial" w:hAnsi="Arial" w:cs="Arial"/>
        </w:rPr>
        <w:t xml:space="preserve">own of New Boston reserves the right to inspect for content </w:t>
      </w:r>
      <w:r w:rsidR="00090B68">
        <w:rPr>
          <w:rFonts w:ascii="Arial" w:hAnsi="Arial" w:cs="Arial"/>
        </w:rPr>
        <w:t xml:space="preserve">of </w:t>
      </w:r>
      <w:r w:rsidR="002F0637" w:rsidRPr="002F0637">
        <w:rPr>
          <w:rFonts w:ascii="Arial" w:hAnsi="Arial" w:cs="Arial"/>
        </w:rPr>
        <w:t>any materials brought to the Transfer Station to ensure compliance with vendor contracts, State of New Hampshire Solid Waste Rules and local ordinances and policy. At all times the Transfer Station management, staff and Solid Waste Advisory Committee will seek to educate as to the value of recycling and appropriate procedures for doing so</w:t>
      </w:r>
      <w:r w:rsidR="002F0637">
        <w:rPr>
          <w:rFonts w:ascii="Arial" w:hAnsi="Arial" w:cs="Arial"/>
        </w:rPr>
        <w:t xml:space="preserve">. If however a resident or commercial hauler fails to comply with the procedures noted herein, Transfer Station management will follow the enforcement procedures listed below. </w:t>
      </w:r>
      <w:r>
        <w:rPr>
          <w:rFonts w:ascii="Arial" w:hAnsi="Arial" w:cs="Arial"/>
        </w:rPr>
        <w:t>All notices will be copied to the Town Administrator, in some cases making recommendations for corrective action.</w:t>
      </w:r>
    </w:p>
    <w:p w14:paraId="78C5B536" w14:textId="1D02D8AD" w:rsidR="00793603" w:rsidRDefault="00793603" w:rsidP="00793603">
      <w:pPr>
        <w:pStyle w:val="ListParagraph"/>
      </w:pPr>
      <w:r>
        <w:t xml:space="preserve">                      </w:t>
      </w:r>
    </w:p>
    <w:p w14:paraId="6387E28F" w14:textId="3297E6BE" w:rsidR="00793603" w:rsidRDefault="00793603" w:rsidP="009B64B0">
      <w:pPr>
        <w:pStyle w:val="ListParagraph"/>
        <w:numPr>
          <w:ilvl w:val="0"/>
          <w:numId w:val="8"/>
        </w:numPr>
        <w:rPr>
          <w:rFonts w:ascii="Arial" w:hAnsi="Arial" w:cs="Arial"/>
        </w:rPr>
      </w:pPr>
      <w:r w:rsidRPr="007734B7">
        <w:rPr>
          <w:rFonts w:ascii="Arial" w:hAnsi="Arial" w:cs="Arial"/>
        </w:rPr>
        <w:t xml:space="preserve">Residential Users </w:t>
      </w:r>
      <w:r w:rsidR="007734B7">
        <w:rPr>
          <w:rFonts w:ascii="Arial" w:hAnsi="Arial" w:cs="Arial"/>
        </w:rPr>
        <w:t xml:space="preserve">– If a resident chooses not </w:t>
      </w:r>
      <w:r w:rsidR="003C0BEA">
        <w:rPr>
          <w:rFonts w:ascii="Arial" w:hAnsi="Arial" w:cs="Arial"/>
        </w:rPr>
        <w:t>to comply</w:t>
      </w:r>
      <w:r w:rsidR="007734B7">
        <w:rPr>
          <w:rFonts w:ascii="Arial" w:hAnsi="Arial" w:cs="Arial"/>
        </w:rPr>
        <w:t xml:space="preserve"> with the Transfer Station Rule</w:t>
      </w:r>
      <w:r w:rsidR="003C0BEA">
        <w:rPr>
          <w:rFonts w:ascii="Arial" w:hAnsi="Arial" w:cs="Arial"/>
        </w:rPr>
        <w:t>s</w:t>
      </w:r>
      <w:r w:rsidR="007734B7">
        <w:rPr>
          <w:rFonts w:ascii="Arial" w:hAnsi="Arial" w:cs="Arial"/>
        </w:rPr>
        <w:t xml:space="preserve"> </w:t>
      </w:r>
      <w:r w:rsidR="003C0BEA">
        <w:rPr>
          <w:rFonts w:ascii="Arial" w:hAnsi="Arial" w:cs="Arial"/>
        </w:rPr>
        <w:t>and</w:t>
      </w:r>
      <w:r w:rsidR="007734B7">
        <w:rPr>
          <w:rFonts w:ascii="Arial" w:hAnsi="Arial" w:cs="Arial"/>
        </w:rPr>
        <w:t xml:space="preserve"> Regulation</w:t>
      </w:r>
      <w:r w:rsidR="003C0BEA">
        <w:rPr>
          <w:rFonts w:ascii="Arial" w:hAnsi="Arial" w:cs="Arial"/>
        </w:rPr>
        <w:t>s and after several attempts by the staff to educate them and being given a copy of the recycling handout and explaining the proper recycling procedures, a verbal warning will be given and documented.</w:t>
      </w:r>
      <w:r w:rsidRPr="007734B7">
        <w:rPr>
          <w:rFonts w:ascii="Arial" w:hAnsi="Arial" w:cs="Arial"/>
        </w:rPr>
        <w:t xml:space="preserve"> </w:t>
      </w:r>
      <w:r w:rsidR="003C0BEA">
        <w:rPr>
          <w:rFonts w:ascii="Arial" w:hAnsi="Arial" w:cs="Arial"/>
        </w:rPr>
        <w:t xml:space="preserve">Spot checks of subsequent loads will be used to </w:t>
      </w:r>
      <w:r w:rsidR="00B77DB0">
        <w:rPr>
          <w:rFonts w:ascii="Arial" w:hAnsi="Arial" w:cs="Arial"/>
        </w:rPr>
        <w:t xml:space="preserve">determine better compliance. If compliance is still lacking a written warning will </w:t>
      </w:r>
      <w:r w:rsidR="00090B68">
        <w:rPr>
          <w:rFonts w:ascii="Arial" w:hAnsi="Arial" w:cs="Arial"/>
        </w:rPr>
        <w:t xml:space="preserve">be </w:t>
      </w:r>
      <w:r w:rsidR="00B77DB0">
        <w:rPr>
          <w:rFonts w:ascii="Arial" w:hAnsi="Arial" w:cs="Arial"/>
        </w:rPr>
        <w:t xml:space="preserve">given and documented. If a third offence occurs, the </w:t>
      </w:r>
      <w:r w:rsidR="00090B68">
        <w:rPr>
          <w:rFonts w:ascii="Arial" w:hAnsi="Arial" w:cs="Arial"/>
        </w:rPr>
        <w:t>T</w:t>
      </w:r>
      <w:r w:rsidR="00B77DB0">
        <w:rPr>
          <w:rFonts w:ascii="Arial" w:hAnsi="Arial" w:cs="Arial"/>
        </w:rPr>
        <w:t>ransfer Station Manager will make a recommendation regarding loss of privileges to the Sele</w:t>
      </w:r>
      <w:r w:rsidR="0080658B">
        <w:rPr>
          <w:rFonts w:ascii="Arial" w:hAnsi="Arial" w:cs="Arial"/>
        </w:rPr>
        <w:t>ct</w:t>
      </w:r>
      <w:r w:rsidR="00090B68">
        <w:rPr>
          <w:rFonts w:ascii="Arial" w:hAnsi="Arial" w:cs="Arial"/>
        </w:rPr>
        <w:t>board</w:t>
      </w:r>
      <w:r w:rsidR="0080658B">
        <w:rPr>
          <w:rFonts w:ascii="Arial" w:hAnsi="Arial" w:cs="Arial"/>
        </w:rPr>
        <w:t>. Illegal dumping fees will be lev</w:t>
      </w:r>
      <w:r w:rsidR="009B64B0">
        <w:rPr>
          <w:rFonts w:ascii="Arial" w:hAnsi="Arial" w:cs="Arial"/>
        </w:rPr>
        <w:t>ied at the rate of one hundred and fifty dollars ($150.00) per occurrence.</w:t>
      </w:r>
    </w:p>
    <w:p w14:paraId="4597B615" w14:textId="42BA116D" w:rsidR="009B64B0" w:rsidRDefault="009B64B0" w:rsidP="009B64B0">
      <w:pPr>
        <w:rPr>
          <w:rFonts w:ascii="Arial" w:hAnsi="Arial" w:cs="Arial"/>
        </w:rPr>
      </w:pPr>
    </w:p>
    <w:p w14:paraId="773B6247" w14:textId="0A87271A" w:rsidR="009B64B0" w:rsidRDefault="009B64B0" w:rsidP="009B64B0">
      <w:pPr>
        <w:pStyle w:val="ListParagraph"/>
        <w:numPr>
          <w:ilvl w:val="0"/>
          <w:numId w:val="8"/>
        </w:numPr>
        <w:rPr>
          <w:rFonts w:ascii="Arial" w:hAnsi="Arial" w:cs="Arial"/>
        </w:rPr>
      </w:pPr>
      <w:r>
        <w:rPr>
          <w:rFonts w:ascii="Arial" w:hAnsi="Arial" w:cs="Arial"/>
        </w:rPr>
        <w:t xml:space="preserve">Commercial </w:t>
      </w:r>
      <w:r w:rsidR="00CA0B78">
        <w:rPr>
          <w:rFonts w:ascii="Arial" w:hAnsi="Arial" w:cs="Arial"/>
        </w:rPr>
        <w:t xml:space="preserve">Solid Waste </w:t>
      </w:r>
      <w:r>
        <w:rPr>
          <w:rFonts w:ascii="Arial" w:hAnsi="Arial" w:cs="Arial"/>
        </w:rPr>
        <w:t>Haulers – Will be given a copy of the Rules a</w:t>
      </w:r>
      <w:r w:rsidR="00AE1EB6">
        <w:rPr>
          <w:rFonts w:ascii="Arial" w:hAnsi="Arial" w:cs="Arial"/>
        </w:rPr>
        <w:t>nd Regulations of the Transfer Station. A contract will be agreed upon and signed, stating they have read and will abide by them accordingly. If a commercial hauler chooses not to comply</w:t>
      </w:r>
      <w:r w:rsidR="00281BB1">
        <w:rPr>
          <w:rFonts w:ascii="Arial" w:hAnsi="Arial" w:cs="Arial"/>
        </w:rPr>
        <w:t>,</w:t>
      </w:r>
      <w:r w:rsidR="00AE1EB6">
        <w:rPr>
          <w:rFonts w:ascii="Arial" w:hAnsi="Arial" w:cs="Arial"/>
        </w:rPr>
        <w:t xml:space="preserve"> a verbal warning will be given and documented. Upon a second offence a written warning will be issued, which may be accompanied by a </w:t>
      </w:r>
      <w:r w:rsidR="00C80C95">
        <w:rPr>
          <w:rFonts w:ascii="Arial" w:hAnsi="Arial" w:cs="Arial"/>
        </w:rPr>
        <w:t>fine or suspension of privileges or both. A third offence may result in the suspension of privileges to use the facility.</w:t>
      </w:r>
      <w:r w:rsidR="00090B68">
        <w:rPr>
          <w:rFonts w:ascii="Arial" w:hAnsi="Arial" w:cs="Arial"/>
        </w:rPr>
        <w:t xml:space="preserve"> </w:t>
      </w:r>
      <w:r w:rsidR="00C80C95">
        <w:rPr>
          <w:rFonts w:ascii="Arial" w:hAnsi="Arial" w:cs="Arial"/>
        </w:rPr>
        <w:t>Fines will be levied at the rate of one hundred and fifty dollars ($150.00) per occurrence.</w:t>
      </w:r>
    </w:p>
    <w:p w14:paraId="71779BCA" w14:textId="77777777" w:rsidR="00C80C95" w:rsidRPr="00C80C95" w:rsidRDefault="00C80C95" w:rsidP="00C80C95">
      <w:pPr>
        <w:pStyle w:val="ListParagraph"/>
        <w:rPr>
          <w:rFonts w:ascii="Arial" w:hAnsi="Arial" w:cs="Arial"/>
        </w:rPr>
      </w:pPr>
    </w:p>
    <w:p w14:paraId="1E425305" w14:textId="40BF8BD0" w:rsidR="00C80C95" w:rsidRDefault="001B14F3" w:rsidP="00C80C95">
      <w:pPr>
        <w:pStyle w:val="ListParagraph"/>
        <w:numPr>
          <w:ilvl w:val="0"/>
          <w:numId w:val="1"/>
        </w:numPr>
        <w:rPr>
          <w:rFonts w:ascii="Arial" w:hAnsi="Arial" w:cs="Arial"/>
        </w:rPr>
      </w:pPr>
      <w:r>
        <w:rPr>
          <w:rFonts w:ascii="Arial" w:hAnsi="Arial" w:cs="Arial"/>
        </w:rPr>
        <w:t xml:space="preserve"> Transfer Station Revolving fund. This fund will be used to collect revenues from the sale of recyclables and fe</w:t>
      </w:r>
      <w:r w:rsidR="00281BB1">
        <w:rPr>
          <w:rFonts w:ascii="Arial" w:hAnsi="Arial" w:cs="Arial"/>
        </w:rPr>
        <w:t>e</w:t>
      </w:r>
      <w:r>
        <w:rPr>
          <w:rFonts w:ascii="Arial" w:hAnsi="Arial" w:cs="Arial"/>
        </w:rPr>
        <w:t xml:space="preserve">-based item disposal. The </w:t>
      </w:r>
      <w:r w:rsidR="00400C92">
        <w:rPr>
          <w:rFonts w:ascii="Arial" w:hAnsi="Arial" w:cs="Arial"/>
        </w:rPr>
        <w:t>revenues will</w:t>
      </w:r>
      <w:r>
        <w:rPr>
          <w:rFonts w:ascii="Arial" w:hAnsi="Arial" w:cs="Arial"/>
        </w:rPr>
        <w:t xml:space="preserve"> be used to cover the cost </w:t>
      </w:r>
      <w:r w:rsidR="00B86327">
        <w:rPr>
          <w:rFonts w:ascii="Arial" w:hAnsi="Arial" w:cs="Arial"/>
        </w:rPr>
        <w:t>of disposal, related trucking, general upkeep, leases, licenses</w:t>
      </w:r>
      <w:r w:rsidR="007A415E">
        <w:rPr>
          <w:rFonts w:ascii="Arial" w:hAnsi="Arial" w:cs="Arial"/>
        </w:rPr>
        <w:t>,</w:t>
      </w:r>
      <w:r w:rsidR="00B86327">
        <w:rPr>
          <w:rFonts w:ascii="Arial" w:hAnsi="Arial" w:cs="Arial"/>
        </w:rPr>
        <w:t xml:space="preserve"> replacement of equipment and advancement of recycling. </w:t>
      </w:r>
      <w:r w:rsidR="00CA553F">
        <w:rPr>
          <w:rFonts w:ascii="Arial" w:hAnsi="Arial" w:cs="Arial"/>
        </w:rPr>
        <w:t>A</w:t>
      </w:r>
      <w:r w:rsidR="00B86327">
        <w:rPr>
          <w:rFonts w:ascii="Arial" w:hAnsi="Arial" w:cs="Arial"/>
        </w:rPr>
        <w:t xml:space="preserve"> current list of user fee disposal items will be listed on the Town of New Boston website </w:t>
      </w:r>
      <w:r w:rsidR="00400C92">
        <w:rPr>
          <w:rFonts w:ascii="Arial" w:hAnsi="Arial" w:cs="Arial"/>
        </w:rPr>
        <w:t xml:space="preserve">under the Transfer Station page.  This is a nontax base user fee service. Fees will be adjusted to meet contract and market changes. Payment for service will be in the form of cash, local check or debit/credit </w:t>
      </w:r>
      <w:r w:rsidR="00CA553F">
        <w:rPr>
          <w:rFonts w:ascii="Arial" w:hAnsi="Arial" w:cs="Arial"/>
        </w:rPr>
        <w:t xml:space="preserve">card </w:t>
      </w:r>
      <w:r w:rsidR="00400C92">
        <w:rPr>
          <w:rFonts w:ascii="Arial" w:hAnsi="Arial" w:cs="Arial"/>
        </w:rPr>
        <w:t>and due at the time of transaction.</w:t>
      </w:r>
    </w:p>
    <w:p w14:paraId="45C81FC2" w14:textId="77777777" w:rsidR="00F97926" w:rsidRDefault="00F97926" w:rsidP="00F97926">
      <w:pPr>
        <w:pStyle w:val="ListParagraph"/>
        <w:ind w:left="810"/>
        <w:rPr>
          <w:rFonts w:ascii="Arial" w:hAnsi="Arial" w:cs="Arial"/>
        </w:rPr>
      </w:pPr>
    </w:p>
    <w:p w14:paraId="6907D837" w14:textId="633D1AE8" w:rsidR="00400C92" w:rsidRDefault="00400C92" w:rsidP="00F97926">
      <w:pPr>
        <w:pStyle w:val="ListParagraph"/>
        <w:numPr>
          <w:ilvl w:val="0"/>
          <w:numId w:val="1"/>
        </w:numPr>
        <w:rPr>
          <w:rFonts w:ascii="Arial" w:hAnsi="Arial" w:cs="Arial"/>
        </w:rPr>
      </w:pPr>
      <w:r w:rsidRPr="00F97926">
        <w:rPr>
          <w:rFonts w:ascii="Arial" w:hAnsi="Arial" w:cs="Arial"/>
        </w:rPr>
        <w:t>The</w:t>
      </w:r>
      <w:r w:rsidR="00FE3FF6" w:rsidRPr="00F97926">
        <w:rPr>
          <w:rFonts w:ascii="Arial" w:hAnsi="Arial" w:cs="Arial"/>
        </w:rPr>
        <w:t xml:space="preserve"> N</w:t>
      </w:r>
      <w:r w:rsidRPr="00F97926">
        <w:rPr>
          <w:rFonts w:ascii="Arial" w:hAnsi="Arial" w:cs="Arial"/>
        </w:rPr>
        <w:t xml:space="preserve">ew Boston Transfer Station will make every effort </w:t>
      </w:r>
      <w:r w:rsidR="00FE3FF6" w:rsidRPr="00F97926">
        <w:rPr>
          <w:rFonts w:ascii="Arial" w:hAnsi="Arial" w:cs="Arial"/>
        </w:rPr>
        <w:t>not to compete with local businesses and unnecessary duplication of service.</w:t>
      </w:r>
    </w:p>
    <w:p w14:paraId="3A3E1E35" w14:textId="7C19AE9E" w:rsidR="00F97926" w:rsidRDefault="00F97926" w:rsidP="00F97926">
      <w:pPr>
        <w:pStyle w:val="ListParagraph"/>
        <w:ind w:left="810"/>
        <w:rPr>
          <w:rFonts w:ascii="Arial" w:hAnsi="Arial" w:cs="Arial"/>
        </w:rPr>
      </w:pPr>
    </w:p>
    <w:p w14:paraId="004CDBAA" w14:textId="1F93AA67" w:rsidR="00F97926" w:rsidRDefault="00F97926" w:rsidP="00F97926">
      <w:pPr>
        <w:pStyle w:val="ListParagraph"/>
        <w:ind w:left="810"/>
        <w:rPr>
          <w:rFonts w:ascii="Arial" w:hAnsi="Arial" w:cs="Arial"/>
        </w:rPr>
      </w:pPr>
    </w:p>
    <w:p w14:paraId="7EFCFA3F" w14:textId="77777777" w:rsidR="00F97926" w:rsidRPr="00F97926" w:rsidRDefault="00F97926" w:rsidP="00F97926">
      <w:pPr>
        <w:pStyle w:val="ListParagraph"/>
        <w:ind w:left="810"/>
        <w:rPr>
          <w:rFonts w:ascii="Arial" w:hAnsi="Arial" w:cs="Arial"/>
        </w:rPr>
      </w:pPr>
    </w:p>
    <w:p w14:paraId="362999FA" w14:textId="794D38F7" w:rsidR="00FE3FF6" w:rsidRDefault="00281BB1" w:rsidP="00400C92">
      <w:pPr>
        <w:ind w:left="810"/>
        <w:rPr>
          <w:rFonts w:ascii="Arial" w:hAnsi="Arial" w:cs="Arial"/>
        </w:rPr>
      </w:pPr>
      <w:r>
        <w:rPr>
          <w:rFonts w:ascii="Arial" w:hAnsi="Arial" w:cs="Arial"/>
        </w:rPr>
        <w:t xml:space="preserve">Please Visit </w:t>
      </w:r>
      <w:r w:rsidR="00AC04BE">
        <w:rPr>
          <w:rFonts w:ascii="Arial" w:hAnsi="Arial" w:cs="Arial"/>
        </w:rPr>
        <w:t>the</w:t>
      </w:r>
      <w:r>
        <w:rPr>
          <w:rFonts w:ascii="Arial" w:hAnsi="Arial" w:cs="Arial"/>
        </w:rPr>
        <w:t xml:space="preserve"> Town of New Boston website </w:t>
      </w:r>
      <w:hyperlink r:id="rId8" w:history="1">
        <w:r w:rsidRPr="00773E32">
          <w:rPr>
            <w:rStyle w:val="Hyperlink"/>
            <w:rFonts w:ascii="Arial" w:hAnsi="Arial" w:cs="Arial"/>
          </w:rPr>
          <w:t>https://www.newbostonnh.gov</w:t>
        </w:r>
      </w:hyperlink>
      <w:r w:rsidR="00AC04BE">
        <w:rPr>
          <w:rFonts w:ascii="Arial" w:hAnsi="Arial" w:cs="Arial"/>
        </w:rPr>
        <w:t xml:space="preserve">  </w:t>
      </w:r>
      <w:r>
        <w:rPr>
          <w:rFonts w:ascii="Arial" w:hAnsi="Arial" w:cs="Arial"/>
        </w:rPr>
        <w:t xml:space="preserve"> </w:t>
      </w:r>
      <w:r w:rsidR="00AC04BE">
        <w:rPr>
          <w:rFonts w:ascii="Arial" w:hAnsi="Arial" w:cs="Arial"/>
        </w:rPr>
        <w:t>G</w:t>
      </w:r>
      <w:r>
        <w:rPr>
          <w:rFonts w:ascii="Arial" w:hAnsi="Arial" w:cs="Arial"/>
        </w:rPr>
        <w:t>o to Departments</w:t>
      </w:r>
      <w:r w:rsidR="00AC04BE">
        <w:rPr>
          <w:rFonts w:ascii="Arial" w:hAnsi="Arial" w:cs="Arial"/>
        </w:rPr>
        <w:t xml:space="preserve">; </w:t>
      </w:r>
      <w:r w:rsidR="00AC04BE" w:rsidRPr="00EE4E59">
        <w:rPr>
          <w:rFonts w:ascii="Arial" w:hAnsi="Arial" w:cs="Arial"/>
          <w:u w:val="single"/>
        </w:rPr>
        <w:t>Transfer Station</w:t>
      </w:r>
      <w:r w:rsidR="00AC04BE">
        <w:rPr>
          <w:rFonts w:ascii="Arial" w:hAnsi="Arial" w:cs="Arial"/>
        </w:rPr>
        <w:t xml:space="preserve"> and explore for more detailed information</w:t>
      </w:r>
      <w:r w:rsidR="004E3219">
        <w:rPr>
          <w:rFonts w:ascii="Arial" w:hAnsi="Arial" w:cs="Arial"/>
        </w:rPr>
        <w:t>,</w:t>
      </w:r>
      <w:r w:rsidR="00EE4E59">
        <w:rPr>
          <w:rFonts w:ascii="Arial" w:hAnsi="Arial" w:cs="Arial"/>
        </w:rPr>
        <w:t xml:space="preserve"> hours of operation,</w:t>
      </w:r>
      <w:r w:rsidR="004E3219">
        <w:rPr>
          <w:rFonts w:ascii="Arial" w:hAnsi="Arial" w:cs="Arial"/>
        </w:rPr>
        <w:t xml:space="preserve"> fee schedule and answers to FAQs</w:t>
      </w:r>
      <w:r w:rsidR="00AC04BE">
        <w:rPr>
          <w:rFonts w:ascii="Arial" w:hAnsi="Arial" w:cs="Arial"/>
        </w:rPr>
        <w:t>.</w:t>
      </w:r>
    </w:p>
    <w:p w14:paraId="558431BE" w14:textId="4B751EF7" w:rsidR="00FE3FF6" w:rsidRDefault="00FE3FF6" w:rsidP="00400C92">
      <w:pPr>
        <w:ind w:left="810"/>
        <w:rPr>
          <w:rFonts w:ascii="Arial" w:hAnsi="Arial" w:cs="Arial"/>
        </w:rPr>
      </w:pPr>
    </w:p>
    <w:p w14:paraId="6731B482" w14:textId="78E6C3B4" w:rsidR="00FE3FF6" w:rsidRDefault="00FE3FF6" w:rsidP="00400C92">
      <w:pPr>
        <w:ind w:left="810"/>
        <w:rPr>
          <w:rFonts w:ascii="Arial" w:hAnsi="Arial" w:cs="Arial"/>
        </w:rPr>
      </w:pPr>
    </w:p>
    <w:p w14:paraId="4C1D1308" w14:textId="77777777" w:rsidR="00953263" w:rsidRDefault="00FE3FF6" w:rsidP="00953263">
      <w:pPr>
        <w:ind w:left="810"/>
        <w:rPr>
          <w:rFonts w:ascii="Arial" w:hAnsi="Arial" w:cs="Arial"/>
          <w:b/>
          <w:bCs/>
        </w:rPr>
      </w:pPr>
      <w:r>
        <w:rPr>
          <w:rFonts w:ascii="Arial" w:hAnsi="Arial" w:cs="Arial"/>
          <w:b/>
          <w:bCs/>
        </w:rPr>
        <w:t>Amended and Approved by Board of Selectman – August 20, 2007</w:t>
      </w:r>
    </w:p>
    <w:p w14:paraId="6B6C5E79" w14:textId="362F3550" w:rsidR="00B86327" w:rsidRPr="00953263" w:rsidRDefault="00FE3FF6" w:rsidP="00953263">
      <w:pPr>
        <w:ind w:left="810"/>
        <w:rPr>
          <w:rFonts w:ascii="Arial" w:hAnsi="Arial" w:cs="Arial"/>
          <w:b/>
          <w:bCs/>
        </w:rPr>
      </w:pPr>
      <w:r w:rsidRPr="00953263">
        <w:rPr>
          <w:rFonts w:ascii="Arial" w:hAnsi="Arial" w:cs="Arial"/>
          <w:b/>
          <w:bCs/>
        </w:rPr>
        <w:t xml:space="preserve">Amended and Approved </w:t>
      </w:r>
      <w:r w:rsidR="00BF0137" w:rsidRPr="00953263">
        <w:rPr>
          <w:rFonts w:ascii="Arial" w:hAnsi="Arial" w:cs="Arial"/>
          <w:b/>
          <w:bCs/>
        </w:rPr>
        <w:t>by Board</w:t>
      </w:r>
      <w:r w:rsidRPr="00953263">
        <w:rPr>
          <w:rFonts w:ascii="Arial" w:hAnsi="Arial" w:cs="Arial"/>
          <w:b/>
          <w:bCs/>
        </w:rPr>
        <w:t xml:space="preserve"> of Selectman – May 7,</w:t>
      </w:r>
      <w:r w:rsidR="00BF0137" w:rsidRPr="00953263">
        <w:rPr>
          <w:rFonts w:ascii="Arial" w:hAnsi="Arial" w:cs="Arial"/>
          <w:b/>
          <w:bCs/>
        </w:rPr>
        <w:t xml:space="preserve"> </w:t>
      </w:r>
      <w:r w:rsidRPr="00953263">
        <w:rPr>
          <w:rFonts w:ascii="Arial" w:hAnsi="Arial" w:cs="Arial"/>
          <w:b/>
          <w:bCs/>
        </w:rPr>
        <w:t>2012</w:t>
      </w:r>
      <w:r w:rsidR="00B86327" w:rsidRPr="00953263">
        <w:rPr>
          <w:rFonts w:ascii="Arial" w:hAnsi="Arial" w:cs="Arial"/>
          <w:b/>
          <w:bCs/>
        </w:rPr>
        <w:t xml:space="preserve">  </w:t>
      </w:r>
    </w:p>
    <w:p w14:paraId="5C1FD324" w14:textId="01D0FCFD" w:rsidR="00BF0137" w:rsidRPr="00953263" w:rsidRDefault="00953263" w:rsidP="00953263">
      <w:pPr>
        <w:rPr>
          <w:rFonts w:ascii="Arial" w:hAnsi="Arial" w:cs="Arial"/>
          <w:b/>
          <w:bCs/>
        </w:rPr>
      </w:pPr>
      <w:r>
        <w:rPr>
          <w:rFonts w:ascii="Arial" w:hAnsi="Arial" w:cs="Arial"/>
          <w:b/>
          <w:bCs/>
        </w:rPr>
        <w:t xml:space="preserve">             </w:t>
      </w:r>
      <w:r w:rsidR="00BF0137" w:rsidRPr="00953263">
        <w:rPr>
          <w:rFonts w:ascii="Arial" w:hAnsi="Arial" w:cs="Arial"/>
          <w:b/>
          <w:bCs/>
        </w:rPr>
        <w:t xml:space="preserve">Amended and Approved by Select Board                </w:t>
      </w:r>
      <w:r w:rsidRPr="00953263">
        <w:rPr>
          <w:rFonts w:ascii="Arial" w:hAnsi="Arial" w:cs="Arial"/>
          <w:b/>
          <w:bCs/>
        </w:rPr>
        <w:t>May 1</w:t>
      </w:r>
      <w:r w:rsidR="00CA68BF">
        <w:rPr>
          <w:rFonts w:ascii="Arial" w:hAnsi="Arial" w:cs="Arial"/>
          <w:b/>
          <w:bCs/>
        </w:rPr>
        <w:t>6</w:t>
      </w:r>
      <w:r w:rsidR="00BF0137" w:rsidRPr="00953263">
        <w:rPr>
          <w:rFonts w:ascii="Arial" w:hAnsi="Arial" w:cs="Arial"/>
          <w:b/>
          <w:bCs/>
        </w:rPr>
        <w:t>,</w:t>
      </w:r>
      <w:r w:rsidRPr="00953263">
        <w:rPr>
          <w:rFonts w:ascii="Arial" w:hAnsi="Arial" w:cs="Arial"/>
          <w:b/>
          <w:bCs/>
        </w:rPr>
        <w:t xml:space="preserve"> </w:t>
      </w:r>
      <w:r w:rsidR="00BF0137" w:rsidRPr="00953263">
        <w:rPr>
          <w:rFonts w:ascii="Arial" w:hAnsi="Arial" w:cs="Arial"/>
          <w:b/>
          <w:bCs/>
        </w:rPr>
        <w:t>2022</w:t>
      </w:r>
    </w:p>
    <w:p w14:paraId="07B31449" w14:textId="77777777" w:rsidR="009B64B0" w:rsidRPr="009B64B0" w:rsidRDefault="009B64B0" w:rsidP="009B64B0">
      <w:pPr>
        <w:rPr>
          <w:rFonts w:ascii="Arial" w:hAnsi="Arial" w:cs="Arial"/>
        </w:rPr>
      </w:pPr>
    </w:p>
    <w:p w14:paraId="1151C1BC" w14:textId="5ACE4232" w:rsidR="009B64B0" w:rsidRPr="009B64B0" w:rsidRDefault="009B64B0" w:rsidP="009B64B0">
      <w:pPr>
        <w:rPr>
          <w:rFonts w:ascii="Arial" w:hAnsi="Arial" w:cs="Arial"/>
        </w:rPr>
      </w:pPr>
      <w:r>
        <w:rPr>
          <w:rFonts w:ascii="Arial" w:hAnsi="Arial" w:cs="Arial"/>
        </w:rPr>
        <w:t xml:space="preserve">                        </w:t>
      </w:r>
    </w:p>
    <w:p w14:paraId="5AD3EFE6" w14:textId="5E231E1F" w:rsidR="00793603" w:rsidRPr="00793603" w:rsidRDefault="00793603" w:rsidP="00793603">
      <w:pPr>
        <w:pStyle w:val="ListParagraph"/>
        <w:ind w:left="810"/>
        <w:rPr>
          <w:rFonts w:ascii="Arial" w:hAnsi="Arial" w:cs="Arial"/>
        </w:rPr>
      </w:pPr>
    </w:p>
    <w:p w14:paraId="2DD9B67C" w14:textId="3B5DF383" w:rsidR="00C8688A" w:rsidRPr="00C8688A" w:rsidRDefault="00C8688A" w:rsidP="002F0637">
      <w:pPr>
        <w:pStyle w:val="ListParagraph"/>
        <w:ind w:left="810"/>
        <w:rPr>
          <w:rFonts w:ascii="Arial" w:hAnsi="Arial" w:cs="Arial"/>
        </w:rPr>
      </w:pPr>
    </w:p>
    <w:sectPr w:rsidR="00C8688A" w:rsidRPr="00C8688A" w:rsidSect="001F16E9">
      <w:footerReference w:type="default" r:id="rId9"/>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7DD1C" w14:textId="77777777" w:rsidR="002841BE" w:rsidRDefault="002841BE" w:rsidP="001F16E9">
      <w:pPr>
        <w:spacing w:after="0" w:line="240" w:lineRule="auto"/>
      </w:pPr>
      <w:r>
        <w:separator/>
      </w:r>
    </w:p>
  </w:endnote>
  <w:endnote w:type="continuationSeparator" w:id="0">
    <w:p w14:paraId="693065F6" w14:textId="77777777" w:rsidR="002841BE" w:rsidRDefault="002841BE" w:rsidP="001F1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590931"/>
      <w:docPartObj>
        <w:docPartGallery w:val="Page Numbers (Bottom of Page)"/>
        <w:docPartUnique/>
      </w:docPartObj>
    </w:sdtPr>
    <w:sdtEndPr>
      <w:rPr>
        <w:noProof/>
      </w:rPr>
    </w:sdtEndPr>
    <w:sdtContent>
      <w:p w14:paraId="05245AD3" w14:textId="7E835B78" w:rsidR="001F16E9" w:rsidRDefault="001F16E9">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21500458" w14:textId="77777777" w:rsidR="001F16E9" w:rsidRDefault="001F1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810F3" w14:textId="77777777" w:rsidR="002841BE" w:rsidRDefault="002841BE" w:rsidP="001F16E9">
      <w:pPr>
        <w:spacing w:after="0" w:line="240" w:lineRule="auto"/>
      </w:pPr>
      <w:r>
        <w:separator/>
      </w:r>
    </w:p>
  </w:footnote>
  <w:footnote w:type="continuationSeparator" w:id="0">
    <w:p w14:paraId="50624AF1" w14:textId="77777777" w:rsidR="002841BE" w:rsidRDefault="002841BE" w:rsidP="001F16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14FC"/>
    <w:multiLevelType w:val="hybridMultilevel"/>
    <w:tmpl w:val="BD062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DA231C7"/>
    <w:multiLevelType w:val="hybridMultilevel"/>
    <w:tmpl w:val="CB1EBFF0"/>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2" w15:restartNumberingAfterBreak="0">
    <w:nsid w:val="251C6131"/>
    <w:multiLevelType w:val="hybridMultilevel"/>
    <w:tmpl w:val="4FBE7D0E"/>
    <w:lvl w:ilvl="0" w:tplc="F27042AA">
      <w:start w:val="1"/>
      <w:numFmt w:val="decimal"/>
      <w:lvlText w:val="%1)"/>
      <w:lvlJc w:val="left"/>
      <w:pPr>
        <w:ind w:left="81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2F7622"/>
    <w:multiLevelType w:val="hybridMultilevel"/>
    <w:tmpl w:val="B510C768"/>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4" w15:restartNumberingAfterBreak="0">
    <w:nsid w:val="343E64E8"/>
    <w:multiLevelType w:val="hybridMultilevel"/>
    <w:tmpl w:val="CFA46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216A7D"/>
    <w:multiLevelType w:val="hybridMultilevel"/>
    <w:tmpl w:val="17E4E2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F3760AC"/>
    <w:multiLevelType w:val="hybridMultilevel"/>
    <w:tmpl w:val="F046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DC3A6D"/>
    <w:multiLevelType w:val="hybridMultilevel"/>
    <w:tmpl w:val="FC783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82917483">
    <w:abstractNumId w:val="2"/>
  </w:num>
  <w:num w:numId="2" w16cid:durableId="1969048295">
    <w:abstractNumId w:val="5"/>
  </w:num>
  <w:num w:numId="3" w16cid:durableId="8534522">
    <w:abstractNumId w:val="7"/>
  </w:num>
  <w:num w:numId="4" w16cid:durableId="93522611">
    <w:abstractNumId w:val="4"/>
  </w:num>
  <w:num w:numId="5" w16cid:durableId="1401253216">
    <w:abstractNumId w:val="6"/>
  </w:num>
  <w:num w:numId="6" w16cid:durableId="1882160267">
    <w:abstractNumId w:val="3"/>
  </w:num>
  <w:num w:numId="7" w16cid:durableId="73094072">
    <w:abstractNumId w:val="1"/>
  </w:num>
  <w:num w:numId="8" w16cid:durableId="1452633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109"/>
    <w:rsid w:val="000301A0"/>
    <w:rsid w:val="000465B2"/>
    <w:rsid w:val="00090B68"/>
    <w:rsid w:val="00091804"/>
    <w:rsid w:val="00176DE9"/>
    <w:rsid w:val="001B14F3"/>
    <w:rsid w:val="001D6E08"/>
    <w:rsid w:val="001F16E9"/>
    <w:rsid w:val="002419C6"/>
    <w:rsid w:val="0025429B"/>
    <w:rsid w:val="00281BB1"/>
    <w:rsid w:val="002841BE"/>
    <w:rsid w:val="002F0637"/>
    <w:rsid w:val="00315066"/>
    <w:rsid w:val="003313EA"/>
    <w:rsid w:val="00336CAA"/>
    <w:rsid w:val="00392C28"/>
    <w:rsid w:val="003C0BEA"/>
    <w:rsid w:val="00400C92"/>
    <w:rsid w:val="004652B6"/>
    <w:rsid w:val="00483F60"/>
    <w:rsid w:val="004C7C75"/>
    <w:rsid w:val="004E3219"/>
    <w:rsid w:val="004F0719"/>
    <w:rsid w:val="005A2002"/>
    <w:rsid w:val="005E25B5"/>
    <w:rsid w:val="006A5C56"/>
    <w:rsid w:val="006E4676"/>
    <w:rsid w:val="007424A8"/>
    <w:rsid w:val="007734B7"/>
    <w:rsid w:val="00793603"/>
    <w:rsid w:val="007A415E"/>
    <w:rsid w:val="0080658B"/>
    <w:rsid w:val="00886231"/>
    <w:rsid w:val="00894399"/>
    <w:rsid w:val="008C3DD9"/>
    <w:rsid w:val="008F1BF0"/>
    <w:rsid w:val="00953263"/>
    <w:rsid w:val="0098304D"/>
    <w:rsid w:val="009B64B0"/>
    <w:rsid w:val="00A426A4"/>
    <w:rsid w:val="00A43A8F"/>
    <w:rsid w:val="00AC04BE"/>
    <w:rsid w:val="00AE0569"/>
    <w:rsid w:val="00AE1EB6"/>
    <w:rsid w:val="00B53D6D"/>
    <w:rsid w:val="00B61109"/>
    <w:rsid w:val="00B77DB0"/>
    <w:rsid w:val="00B8517A"/>
    <w:rsid w:val="00B86327"/>
    <w:rsid w:val="00BA5E35"/>
    <w:rsid w:val="00BC70A2"/>
    <w:rsid w:val="00BF0137"/>
    <w:rsid w:val="00C2264C"/>
    <w:rsid w:val="00C53E5B"/>
    <w:rsid w:val="00C80C95"/>
    <w:rsid w:val="00C815BB"/>
    <w:rsid w:val="00C8688A"/>
    <w:rsid w:val="00CA0B78"/>
    <w:rsid w:val="00CA553F"/>
    <w:rsid w:val="00CA68BF"/>
    <w:rsid w:val="00D10F11"/>
    <w:rsid w:val="00D2021A"/>
    <w:rsid w:val="00DA1F0F"/>
    <w:rsid w:val="00DB57B3"/>
    <w:rsid w:val="00DF7705"/>
    <w:rsid w:val="00E419A9"/>
    <w:rsid w:val="00EE4E59"/>
    <w:rsid w:val="00F25A43"/>
    <w:rsid w:val="00F97926"/>
    <w:rsid w:val="00FD7B85"/>
    <w:rsid w:val="00FE0062"/>
    <w:rsid w:val="00FE3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FE608"/>
  <w15:chartTrackingRefBased/>
  <w15:docId w15:val="{528AB856-A61C-4299-B797-FB4762768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3EA"/>
    <w:pPr>
      <w:ind w:left="720"/>
      <w:contextualSpacing/>
    </w:pPr>
  </w:style>
  <w:style w:type="paragraph" w:styleId="Header">
    <w:name w:val="header"/>
    <w:basedOn w:val="Normal"/>
    <w:link w:val="HeaderChar"/>
    <w:uiPriority w:val="99"/>
    <w:unhideWhenUsed/>
    <w:rsid w:val="001F1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6E9"/>
  </w:style>
  <w:style w:type="paragraph" w:styleId="Footer">
    <w:name w:val="footer"/>
    <w:basedOn w:val="Normal"/>
    <w:link w:val="FooterChar"/>
    <w:uiPriority w:val="99"/>
    <w:unhideWhenUsed/>
    <w:rsid w:val="001F1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6E9"/>
  </w:style>
  <w:style w:type="character" w:styleId="Hyperlink">
    <w:name w:val="Hyperlink"/>
    <w:basedOn w:val="DefaultParagraphFont"/>
    <w:uiPriority w:val="99"/>
    <w:unhideWhenUsed/>
    <w:rsid w:val="00281BB1"/>
    <w:rPr>
      <w:color w:val="0563C1" w:themeColor="hyperlink"/>
      <w:u w:val="single"/>
    </w:rPr>
  </w:style>
  <w:style w:type="character" w:styleId="UnresolvedMention">
    <w:name w:val="Unresolved Mention"/>
    <w:basedOn w:val="DefaultParagraphFont"/>
    <w:uiPriority w:val="99"/>
    <w:semiHidden/>
    <w:unhideWhenUsed/>
    <w:rsid w:val="00281BB1"/>
    <w:rPr>
      <w:color w:val="605E5C"/>
      <w:shd w:val="clear" w:color="auto" w:fill="E1DFDD"/>
    </w:rPr>
  </w:style>
  <w:style w:type="character" w:styleId="FollowedHyperlink">
    <w:name w:val="FollowedHyperlink"/>
    <w:basedOn w:val="DefaultParagraphFont"/>
    <w:uiPriority w:val="99"/>
    <w:semiHidden/>
    <w:unhideWhenUsed/>
    <w:rsid w:val="00AC04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002198">
      <w:bodyDiv w:val="1"/>
      <w:marLeft w:val="0"/>
      <w:marRight w:val="0"/>
      <w:marTop w:val="0"/>
      <w:marBottom w:val="0"/>
      <w:divBdr>
        <w:top w:val="none" w:sz="0" w:space="0" w:color="auto"/>
        <w:left w:val="none" w:sz="0" w:space="0" w:color="auto"/>
        <w:bottom w:val="none" w:sz="0" w:space="0" w:color="auto"/>
        <w:right w:val="none" w:sz="0" w:space="0" w:color="auto"/>
      </w:divBdr>
      <w:divsChild>
        <w:div w:id="997998628">
          <w:marLeft w:val="0"/>
          <w:marRight w:val="0"/>
          <w:marTop w:val="0"/>
          <w:marBottom w:val="0"/>
          <w:divBdr>
            <w:top w:val="none" w:sz="0" w:space="0" w:color="auto"/>
            <w:left w:val="none" w:sz="0" w:space="0" w:color="auto"/>
            <w:bottom w:val="none" w:sz="0" w:space="0" w:color="auto"/>
            <w:right w:val="none" w:sz="0" w:space="0" w:color="auto"/>
          </w:divBdr>
          <w:divsChild>
            <w:div w:id="702096588">
              <w:marLeft w:val="0"/>
              <w:marRight w:val="0"/>
              <w:marTop w:val="0"/>
              <w:marBottom w:val="0"/>
              <w:divBdr>
                <w:top w:val="none" w:sz="0" w:space="0" w:color="auto"/>
                <w:left w:val="none" w:sz="0" w:space="0" w:color="auto"/>
                <w:bottom w:val="none" w:sz="0" w:space="0" w:color="auto"/>
                <w:right w:val="none" w:sz="0" w:space="0" w:color="auto"/>
              </w:divBdr>
              <w:divsChild>
                <w:div w:id="2061899195">
                  <w:marLeft w:val="0"/>
                  <w:marRight w:val="0"/>
                  <w:marTop w:val="0"/>
                  <w:marBottom w:val="0"/>
                  <w:divBdr>
                    <w:top w:val="none" w:sz="0" w:space="0" w:color="auto"/>
                    <w:left w:val="none" w:sz="0" w:space="0" w:color="auto"/>
                    <w:bottom w:val="none" w:sz="0" w:space="0" w:color="auto"/>
                    <w:right w:val="none" w:sz="0" w:space="0" w:color="auto"/>
                  </w:divBdr>
                  <w:divsChild>
                    <w:div w:id="1510027941">
                      <w:marLeft w:val="0"/>
                      <w:marRight w:val="0"/>
                      <w:marTop w:val="0"/>
                      <w:marBottom w:val="0"/>
                      <w:divBdr>
                        <w:top w:val="none" w:sz="0" w:space="0" w:color="auto"/>
                        <w:left w:val="none" w:sz="0" w:space="0" w:color="auto"/>
                        <w:bottom w:val="none" w:sz="0" w:space="0" w:color="auto"/>
                        <w:right w:val="none" w:sz="0" w:space="0" w:color="auto"/>
                      </w:divBdr>
                      <w:divsChild>
                        <w:div w:id="142337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bostonnh.gov"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516</TotalTime>
  <Pages>1</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Cornett</dc:creator>
  <cp:keywords/>
  <dc:description/>
  <cp:lastModifiedBy>Gerry Cornett</cp:lastModifiedBy>
  <cp:revision>15</cp:revision>
  <cp:lastPrinted>2022-04-13T14:18:00Z</cp:lastPrinted>
  <dcterms:created xsi:type="dcterms:W3CDTF">2022-04-13T12:08:00Z</dcterms:created>
  <dcterms:modified xsi:type="dcterms:W3CDTF">2022-05-17T12:13:00Z</dcterms:modified>
</cp:coreProperties>
</file>